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C50" w:rsidRPr="006F2C50" w:rsidRDefault="006F2C50" w:rsidP="006F2C5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F2C50">
        <w:rPr>
          <w:rFonts w:ascii="Times New Roman" w:eastAsia="Times New Roman" w:hAnsi="Times New Roman" w:cs="Times New Roman"/>
          <w:b/>
          <w:bCs/>
          <w:kern w:val="36"/>
          <w:sz w:val="48"/>
          <w:szCs w:val="48"/>
        </w:rPr>
        <w:t>Are Revolutions Contagious?</w:t>
      </w:r>
    </w:p>
    <w:p w:rsidR="006F2C50" w:rsidRPr="006F2C50" w:rsidRDefault="006F2C50" w:rsidP="006F2C50">
      <w:pPr>
        <w:spacing w:before="100" w:beforeAutospacing="1" w:after="100" w:afterAutospacing="1" w:line="240" w:lineRule="auto"/>
        <w:outlineLvl w:val="1"/>
        <w:rPr>
          <w:rFonts w:ascii="Times New Roman" w:eastAsia="Times New Roman" w:hAnsi="Times New Roman" w:cs="Times New Roman"/>
          <w:b/>
          <w:bCs/>
          <w:sz w:val="36"/>
          <w:szCs w:val="36"/>
        </w:rPr>
      </w:pPr>
      <w:r w:rsidRPr="006F2C50">
        <w:rPr>
          <w:rFonts w:ascii="Times New Roman" w:eastAsia="Times New Roman" w:hAnsi="Times New Roman" w:cs="Times New Roman"/>
          <w:b/>
          <w:bCs/>
          <w:sz w:val="36"/>
          <w:szCs w:val="36"/>
        </w:rPr>
        <w:t>Unrest has triggered more unrest, especially since mass communication has allowed word to spread quickly.</w:t>
      </w:r>
    </w:p>
    <w:p w:rsidR="006F2C50" w:rsidRPr="006F2C50" w:rsidRDefault="006F2C50" w:rsidP="006F2C50">
      <w:pPr>
        <w:spacing w:before="100" w:beforeAutospacing="1" w:after="100" w:afterAutospacing="1" w:line="240" w:lineRule="auto"/>
        <w:rPr>
          <w:rFonts w:ascii="Times New Roman" w:eastAsia="Times New Roman" w:hAnsi="Times New Roman" w:cs="Times New Roman"/>
          <w:sz w:val="24"/>
          <w:szCs w:val="24"/>
        </w:rPr>
      </w:pPr>
      <w:r w:rsidRPr="006F2C50">
        <w:rPr>
          <w:rFonts w:ascii="Times New Roman" w:eastAsia="Times New Roman" w:hAnsi="Times New Roman" w:cs="Times New Roman"/>
          <w:sz w:val="24"/>
          <w:szCs w:val="24"/>
        </w:rPr>
        <w:t xml:space="preserve">By </w:t>
      </w:r>
      <w:hyperlink r:id="rId4" w:history="1">
        <w:r w:rsidRPr="006F2C50">
          <w:rPr>
            <w:rFonts w:ascii="Times New Roman" w:eastAsia="Times New Roman" w:hAnsi="Times New Roman" w:cs="Times New Roman"/>
            <w:color w:val="0000FF"/>
            <w:sz w:val="24"/>
            <w:szCs w:val="24"/>
            <w:u w:val="single"/>
          </w:rPr>
          <w:t>Emily Sohn</w:t>
        </w:r>
      </w:hyperlink>
      <w:r w:rsidR="001200BC">
        <w:rPr>
          <w:rFonts w:ascii="Times New Roman" w:eastAsia="Times New Roman" w:hAnsi="Times New Roman" w:cs="Times New Roman"/>
          <w:sz w:val="24"/>
          <w:szCs w:val="24"/>
        </w:rPr>
        <w:t xml:space="preserve">, Discovery News, </w:t>
      </w:r>
      <w:r w:rsidRPr="006F2C50">
        <w:rPr>
          <w:rFonts w:ascii="Times New Roman" w:eastAsia="Times New Roman" w:hAnsi="Times New Roman" w:cs="Times New Roman"/>
          <w:sz w:val="24"/>
          <w:szCs w:val="24"/>
        </w:rPr>
        <w:t xml:space="preserve">Thu Feb 3, 2011 07:00 AM ET </w:t>
      </w:r>
    </w:p>
    <w:p w:rsidR="006F2C50" w:rsidRPr="006F2C50" w:rsidRDefault="006F2C50" w:rsidP="006F2C50">
      <w:pPr>
        <w:spacing w:before="100" w:beforeAutospacing="1" w:after="100" w:afterAutospacing="1" w:line="240" w:lineRule="auto"/>
        <w:rPr>
          <w:rFonts w:ascii="Times New Roman" w:eastAsia="Times New Roman" w:hAnsi="Times New Roman" w:cs="Times New Roman"/>
          <w:sz w:val="24"/>
          <w:szCs w:val="24"/>
        </w:rPr>
      </w:pPr>
      <w:r w:rsidRPr="006F2C50">
        <w:rPr>
          <w:rFonts w:ascii="Times New Roman" w:eastAsia="Times New Roman" w:hAnsi="Times New Roman" w:cs="Times New Roman"/>
          <w:sz w:val="24"/>
          <w:szCs w:val="24"/>
        </w:rPr>
        <w:t>Like a virus, revolt has spread rapidly over the last few weeks from Tunisia to Egypt, wit</w:t>
      </w:r>
      <w:r w:rsidR="001200BC">
        <w:rPr>
          <w:rFonts w:ascii="Times New Roman" w:eastAsia="Times New Roman" w:hAnsi="Times New Roman" w:cs="Times New Roman"/>
          <w:sz w:val="24"/>
          <w:szCs w:val="24"/>
        </w:rPr>
        <w:t>h additional riots and protests</w:t>
      </w:r>
      <w:bookmarkStart w:id="0" w:name="_GoBack"/>
      <w:bookmarkEnd w:id="0"/>
      <w:r w:rsidR="001200BC">
        <w:rPr>
          <w:rFonts w:ascii="Times New Roman" w:eastAsia="Times New Roman" w:hAnsi="Times New Roman" w:cs="Times New Roman"/>
          <w:sz w:val="24"/>
          <w:szCs w:val="24"/>
        </w:rPr>
        <w:t>,</w:t>
      </w:r>
      <w:r w:rsidRPr="006F2C50">
        <w:rPr>
          <w:rFonts w:ascii="Times New Roman" w:eastAsia="Times New Roman" w:hAnsi="Times New Roman" w:cs="Times New Roman"/>
          <w:sz w:val="24"/>
          <w:szCs w:val="24"/>
        </w:rPr>
        <w:t>in nearby Jordan and Yemen and rumblings that Syria may be next.</w:t>
      </w:r>
    </w:p>
    <w:p w:rsidR="006F2C50" w:rsidRPr="006F2C50" w:rsidRDefault="006F2C50" w:rsidP="006F2C50">
      <w:pPr>
        <w:spacing w:before="100" w:beforeAutospacing="1" w:after="100" w:afterAutospacing="1" w:line="240" w:lineRule="auto"/>
        <w:rPr>
          <w:rFonts w:ascii="Times New Roman" w:eastAsia="Times New Roman" w:hAnsi="Times New Roman" w:cs="Times New Roman"/>
          <w:sz w:val="24"/>
          <w:szCs w:val="24"/>
        </w:rPr>
      </w:pPr>
      <w:r w:rsidRPr="006F2C50">
        <w:rPr>
          <w:rFonts w:ascii="Times New Roman" w:eastAsia="Times New Roman" w:hAnsi="Times New Roman" w:cs="Times New Roman"/>
          <w:sz w:val="24"/>
          <w:szCs w:val="24"/>
        </w:rPr>
        <w:t>As alarming as the spread of uprisings might be, the recent chain of events echoes numerous periods of discontent that stretch back more than 200 years.</w:t>
      </w:r>
    </w:p>
    <w:p w:rsidR="006F2C50" w:rsidRPr="006F2C50" w:rsidRDefault="006F2C50" w:rsidP="006F2C50">
      <w:pPr>
        <w:spacing w:before="100" w:beforeAutospacing="1" w:after="100" w:afterAutospacing="1" w:line="240" w:lineRule="auto"/>
        <w:rPr>
          <w:rFonts w:ascii="Times New Roman" w:eastAsia="Times New Roman" w:hAnsi="Times New Roman" w:cs="Times New Roman"/>
          <w:sz w:val="24"/>
          <w:szCs w:val="24"/>
        </w:rPr>
      </w:pPr>
      <w:r w:rsidRPr="006F2C50">
        <w:rPr>
          <w:rFonts w:ascii="Times New Roman" w:eastAsia="Times New Roman" w:hAnsi="Times New Roman" w:cs="Times New Roman"/>
          <w:sz w:val="24"/>
          <w:szCs w:val="24"/>
        </w:rPr>
        <w:t>From the impact of the Berlin Wall's demise in 1989 to a series of revolutions that swept Europe in 1848, unrest has triggered more unrest, time and again -- especially since the advent of mass communication allowed word to spread quickly from one place to another.</w:t>
      </w:r>
    </w:p>
    <w:p w:rsidR="006F2C50" w:rsidRPr="006F2C50" w:rsidRDefault="006F2C50" w:rsidP="006F2C50">
      <w:pPr>
        <w:spacing w:before="100" w:beforeAutospacing="1" w:after="100" w:afterAutospacing="1" w:line="240" w:lineRule="auto"/>
        <w:rPr>
          <w:rFonts w:ascii="Times New Roman" w:eastAsia="Times New Roman" w:hAnsi="Times New Roman" w:cs="Times New Roman"/>
          <w:sz w:val="24"/>
          <w:szCs w:val="24"/>
        </w:rPr>
      </w:pPr>
      <w:r w:rsidRPr="006F2C50">
        <w:rPr>
          <w:rFonts w:ascii="Times New Roman" w:eastAsia="Times New Roman" w:hAnsi="Times New Roman" w:cs="Times New Roman"/>
          <w:sz w:val="24"/>
          <w:szCs w:val="24"/>
        </w:rPr>
        <w:t>"Revolutions can sometimes be contagious," said John McManus, a military historian at Missouri University of Science and Technology in Rolla. "The take-home lesson from history is that you always have no idea how it's going to turn out, and that's kind of the scary part. You have no idea where the forces are going to go once they're unleashed."</w:t>
      </w:r>
    </w:p>
    <w:p w:rsidR="006F2C50" w:rsidRPr="006F2C50" w:rsidRDefault="006F2C50" w:rsidP="006F2C50">
      <w:pPr>
        <w:spacing w:before="100" w:beforeAutospacing="1" w:after="100" w:afterAutospacing="1" w:line="240" w:lineRule="auto"/>
        <w:rPr>
          <w:rFonts w:ascii="Times New Roman" w:eastAsia="Times New Roman" w:hAnsi="Times New Roman" w:cs="Times New Roman"/>
          <w:sz w:val="24"/>
          <w:szCs w:val="24"/>
        </w:rPr>
      </w:pPr>
      <w:r w:rsidRPr="006F2C50">
        <w:rPr>
          <w:rFonts w:ascii="Times New Roman" w:eastAsia="Times New Roman" w:hAnsi="Times New Roman" w:cs="Times New Roman"/>
          <w:sz w:val="24"/>
          <w:szCs w:val="24"/>
        </w:rPr>
        <w:t>Perhaps the earliest historical example was the American Revolution against Great Britain. Its success in 1776, in the view of most historians, inspired France to seek and win its own independence by 1789.</w:t>
      </w:r>
    </w:p>
    <w:p w:rsidR="006F2C50" w:rsidRPr="006F2C50" w:rsidRDefault="006F2C50" w:rsidP="006F2C50">
      <w:pPr>
        <w:spacing w:before="100" w:beforeAutospacing="1" w:after="100" w:afterAutospacing="1" w:line="240" w:lineRule="auto"/>
        <w:rPr>
          <w:rFonts w:ascii="Times New Roman" w:eastAsia="Times New Roman" w:hAnsi="Times New Roman" w:cs="Times New Roman"/>
          <w:sz w:val="24"/>
          <w:szCs w:val="24"/>
        </w:rPr>
      </w:pPr>
      <w:r w:rsidRPr="006F2C50">
        <w:rPr>
          <w:rFonts w:ascii="Times New Roman" w:eastAsia="Times New Roman" w:hAnsi="Times New Roman" w:cs="Times New Roman"/>
          <w:sz w:val="24"/>
          <w:szCs w:val="24"/>
        </w:rPr>
        <w:t xml:space="preserve">A more extensive spread of strife began in France in 1848, when disenfranchised members of the lower middle class revolted against King Louis Philippe's corrupt and elitist rule. As Louis Philippe fled the country, rebellion spread to Germany, where people already held similar grievances and the idea of rebellion had been long fermenting. From there, revolt surged through Austria, Poland, Russia, Italy and beyond. </w:t>
      </w:r>
    </w:p>
    <w:p w:rsidR="006F2C50" w:rsidRPr="006F2C50" w:rsidRDefault="006F2C50" w:rsidP="006F2C50">
      <w:pPr>
        <w:spacing w:before="100" w:beforeAutospacing="1" w:after="100" w:afterAutospacing="1" w:line="240" w:lineRule="auto"/>
        <w:rPr>
          <w:rFonts w:ascii="Times New Roman" w:eastAsia="Times New Roman" w:hAnsi="Times New Roman" w:cs="Times New Roman"/>
          <w:sz w:val="24"/>
          <w:szCs w:val="24"/>
        </w:rPr>
      </w:pPr>
      <w:r w:rsidRPr="006F2C50">
        <w:rPr>
          <w:rFonts w:ascii="Times New Roman" w:eastAsia="Times New Roman" w:hAnsi="Times New Roman" w:cs="Times New Roman"/>
          <w:sz w:val="24"/>
          <w:szCs w:val="24"/>
        </w:rPr>
        <w:t>"There's no question that one thing leads to another," McManus said. "People see it going on in France. They see that yeah, it can be done, and maybe the time is right. Revolution literally spread like wildfire that year."</w:t>
      </w:r>
    </w:p>
    <w:p w:rsidR="006F2C50" w:rsidRPr="006F2C50" w:rsidRDefault="006F2C50" w:rsidP="006F2C50">
      <w:pPr>
        <w:spacing w:before="100" w:beforeAutospacing="1" w:after="100" w:afterAutospacing="1" w:line="240" w:lineRule="auto"/>
        <w:rPr>
          <w:rFonts w:ascii="Times New Roman" w:eastAsia="Times New Roman" w:hAnsi="Times New Roman" w:cs="Times New Roman"/>
          <w:sz w:val="24"/>
          <w:szCs w:val="24"/>
        </w:rPr>
      </w:pPr>
      <w:r w:rsidRPr="006F2C50">
        <w:rPr>
          <w:rFonts w:ascii="Times New Roman" w:eastAsia="Times New Roman" w:hAnsi="Times New Roman" w:cs="Times New Roman"/>
          <w:sz w:val="24"/>
          <w:szCs w:val="24"/>
        </w:rPr>
        <w:t>Other examples include the secession of South Carolina in 1860 from what the state saw as a tyrannical American government. Alabama, Mississippi and other southern states followed, a domino effect that led directly to the Civil War. And the fall of the Berlin Wall in 1989 was part of a wave of uprisings against Communism in Poland, Romania, Hungary, Czechoslovakia and Bulgaria.</w:t>
      </w:r>
    </w:p>
    <w:p w:rsidR="006F2C50" w:rsidRPr="006F2C50" w:rsidRDefault="006F2C50" w:rsidP="006F2C50">
      <w:pPr>
        <w:spacing w:before="100" w:beforeAutospacing="1" w:after="100" w:afterAutospacing="1" w:line="240" w:lineRule="auto"/>
        <w:rPr>
          <w:rFonts w:ascii="Times New Roman" w:eastAsia="Times New Roman" w:hAnsi="Times New Roman" w:cs="Times New Roman"/>
          <w:sz w:val="24"/>
          <w:szCs w:val="24"/>
        </w:rPr>
      </w:pPr>
      <w:r w:rsidRPr="006F2C50">
        <w:rPr>
          <w:rFonts w:ascii="Times New Roman" w:eastAsia="Times New Roman" w:hAnsi="Times New Roman" w:cs="Times New Roman"/>
          <w:sz w:val="24"/>
          <w:szCs w:val="24"/>
        </w:rPr>
        <w:lastRenderedPageBreak/>
        <w:t>While the current situation in the Middle East involves its own unique cultural and political details, it shares many common themes with the past, said Ziad Fahmy, a historian of modern Egypt at Cornell University in Ithaca, N.Y.</w:t>
      </w:r>
    </w:p>
    <w:p w:rsidR="006F2C50" w:rsidRPr="006F2C50" w:rsidRDefault="006F2C50" w:rsidP="006F2C50">
      <w:pPr>
        <w:spacing w:before="100" w:beforeAutospacing="1" w:after="100" w:afterAutospacing="1" w:line="240" w:lineRule="auto"/>
        <w:rPr>
          <w:rFonts w:ascii="Times New Roman" w:eastAsia="Times New Roman" w:hAnsi="Times New Roman" w:cs="Times New Roman"/>
          <w:sz w:val="24"/>
          <w:szCs w:val="24"/>
        </w:rPr>
      </w:pPr>
      <w:r w:rsidRPr="006F2C50">
        <w:rPr>
          <w:rFonts w:ascii="Times New Roman" w:eastAsia="Times New Roman" w:hAnsi="Times New Roman" w:cs="Times New Roman"/>
          <w:sz w:val="24"/>
          <w:szCs w:val="24"/>
        </w:rPr>
        <w:t>Like other contagious revolutions, he said, this one began years ago with a stewing sense of dissatisfaction toward an oppressive regime, along with growing urban centers and other deeply rooted cultural changes. Such unhappiness often sets the stage for a trigger event, which begins the toppling of metaphorical dominoes.</w:t>
      </w:r>
    </w:p>
    <w:p w:rsidR="006F2C50" w:rsidRPr="006F2C50" w:rsidRDefault="006F2C50" w:rsidP="006F2C50">
      <w:pPr>
        <w:spacing w:before="100" w:beforeAutospacing="1" w:after="100" w:afterAutospacing="1" w:line="240" w:lineRule="auto"/>
        <w:rPr>
          <w:rFonts w:ascii="Times New Roman" w:eastAsia="Times New Roman" w:hAnsi="Times New Roman" w:cs="Times New Roman"/>
          <w:sz w:val="24"/>
          <w:szCs w:val="24"/>
        </w:rPr>
      </w:pPr>
      <w:r w:rsidRPr="006F2C50">
        <w:rPr>
          <w:rFonts w:ascii="Times New Roman" w:eastAsia="Times New Roman" w:hAnsi="Times New Roman" w:cs="Times New Roman"/>
          <w:sz w:val="24"/>
          <w:szCs w:val="24"/>
        </w:rPr>
        <w:t>In this case, the trigger was a Tunisian protester who set himself on fire in mid-December. Subsequent protests led quickly to the flight of Tunisia's president and similar revolts in neighboring nations.</w:t>
      </w:r>
    </w:p>
    <w:p w:rsidR="006F2C50" w:rsidRPr="006F2C50" w:rsidRDefault="006F2C50" w:rsidP="006F2C50">
      <w:pPr>
        <w:spacing w:before="100" w:beforeAutospacing="1" w:after="100" w:afterAutospacing="1" w:line="240" w:lineRule="auto"/>
        <w:rPr>
          <w:rFonts w:ascii="Times New Roman" w:eastAsia="Times New Roman" w:hAnsi="Times New Roman" w:cs="Times New Roman"/>
          <w:sz w:val="24"/>
          <w:szCs w:val="24"/>
        </w:rPr>
      </w:pPr>
      <w:r w:rsidRPr="006F2C50">
        <w:rPr>
          <w:rFonts w:ascii="Times New Roman" w:eastAsia="Times New Roman" w:hAnsi="Times New Roman" w:cs="Times New Roman"/>
          <w:sz w:val="24"/>
          <w:szCs w:val="24"/>
        </w:rPr>
        <w:t>For a single revolt to become contagious, Fahmy added, communication is key. In 1848, it was the recently invented telegraph, along with printed newspapers, that clued people in to what was happening across national lines.</w:t>
      </w:r>
    </w:p>
    <w:p w:rsidR="006F2C50" w:rsidRPr="006F2C50" w:rsidRDefault="006F2C50" w:rsidP="006F2C50">
      <w:pPr>
        <w:spacing w:before="100" w:beforeAutospacing="1" w:after="100" w:afterAutospacing="1" w:line="240" w:lineRule="auto"/>
        <w:rPr>
          <w:rFonts w:ascii="Times New Roman" w:eastAsia="Times New Roman" w:hAnsi="Times New Roman" w:cs="Times New Roman"/>
          <w:sz w:val="24"/>
          <w:szCs w:val="24"/>
        </w:rPr>
      </w:pPr>
      <w:r w:rsidRPr="006F2C50">
        <w:rPr>
          <w:rFonts w:ascii="Times New Roman" w:eastAsia="Times New Roman" w:hAnsi="Times New Roman" w:cs="Times New Roman"/>
          <w:sz w:val="24"/>
          <w:szCs w:val="24"/>
        </w:rPr>
        <w:t>Today, it's Facebook, YouTube and Twitter. And when electronic means failed, Egyptian protesters made do the old-fashioned way, with printed instructions about what to do.</w:t>
      </w:r>
    </w:p>
    <w:p w:rsidR="006F2C50" w:rsidRPr="006F2C50" w:rsidRDefault="006F2C50" w:rsidP="006F2C50">
      <w:pPr>
        <w:spacing w:before="100" w:beforeAutospacing="1" w:after="100" w:afterAutospacing="1" w:line="240" w:lineRule="auto"/>
        <w:rPr>
          <w:rFonts w:ascii="Times New Roman" w:eastAsia="Times New Roman" w:hAnsi="Times New Roman" w:cs="Times New Roman"/>
          <w:sz w:val="24"/>
          <w:szCs w:val="24"/>
        </w:rPr>
      </w:pPr>
      <w:r w:rsidRPr="006F2C50">
        <w:rPr>
          <w:rFonts w:ascii="Times New Roman" w:eastAsia="Times New Roman" w:hAnsi="Times New Roman" w:cs="Times New Roman"/>
          <w:sz w:val="24"/>
          <w:szCs w:val="24"/>
        </w:rPr>
        <w:t>At its heart, rebellious contagion feeds off of the sense of inspiration people feel when they see people in similar situations striking back -- and succeeding.</w:t>
      </w:r>
    </w:p>
    <w:p w:rsidR="006F2C50" w:rsidRPr="006F2C50" w:rsidRDefault="006F2C50" w:rsidP="006F2C50">
      <w:pPr>
        <w:spacing w:before="100" w:beforeAutospacing="1" w:after="100" w:afterAutospacing="1" w:line="240" w:lineRule="auto"/>
        <w:rPr>
          <w:rFonts w:ascii="Times New Roman" w:eastAsia="Times New Roman" w:hAnsi="Times New Roman" w:cs="Times New Roman"/>
          <w:sz w:val="24"/>
          <w:szCs w:val="24"/>
        </w:rPr>
      </w:pPr>
      <w:r w:rsidRPr="006F2C50">
        <w:rPr>
          <w:rFonts w:ascii="Times New Roman" w:eastAsia="Times New Roman" w:hAnsi="Times New Roman" w:cs="Times New Roman"/>
          <w:sz w:val="24"/>
          <w:szCs w:val="24"/>
        </w:rPr>
        <w:t>"People see that as a template that they can follow, and they see that it can happen," Fahmy said. "It begins to chip away at that barrier of fear."</w:t>
      </w:r>
    </w:p>
    <w:p w:rsidR="006F2C50" w:rsidRPr="006F2C50" w:rsidRDefault="006F2C50" w:rsidP="006F2C50">
      <w:pPr>
        <w:spacing w:before="100" w:beforeAutospacing="1" w:after="100" w:afterAutospacing="1" w:line="240" w:lineRule="auto"/>
        <w:rPr>
          <w:rFonts w:ascii="Times New Roman" w:eastAsia="Times New Roman" w:hAnsi="Times New Roman" w:cs="Times New Roman"/>
          <w:sz w:val="24"/>
          <w:szCs w:val="24"/>
        </w:rPr>
      </w:pPr>
      <w:r w:rsidRPr="006F2C50">
        <w:rPr>
          <w:rFonts w:ascii="Times New Roman" w:eastAsia="Times New Roman" w:hAnsi="Times New Roman" w:cs="Times New Roman"/>
          <w:sz w:val="24"/>
          <w:szCs w:val="24"/>
        </w:rPr>
        <w:t>What history can't do is help experts predict where revolutions will begin, how far they will spread or how it will all end. Outcomes are often surprising and not always positive. Looking to the past, Fahmy said, is also unlikely to prevent new revolts from cropping up in the future and spreading like the flu.</w:t>
      </w:r>
    </w:p>
    <w:p w:rsidR="006F2C50" w:rsidRPr="006F2C50" w:rsidRDefault="006F2C50" w:rsidP="006F2C50">
      <w:pPr>
        <w:spacing w:before="100" w:beforeAutospacing="1" w:after="100" w:afterAutospacing="1" w:line="240" w:lineRule="auto"/>
        <w:rPr>
          <w:rFonts w:ascii="Times New Roman" w:eastAsia="Times New Roman" w:hAnsi="Times New Roman" w:cs="Times New Roman"/>
          <w:sz w:val="24"/>
          <w:szCs w:val="24"/>
        </w:rPr>
      </w:pPr>
      <w:r w:rsidRPr="006F2C50">
        <w:rPr>
          <w:rFonts w:ascii="Times New Roman" w:eastAsia="Times New Roman" w:hAnsi="Times New Roman" w:cs="Times New Roman"/>
          <w:sz w:val="24"/>
          <w:szCs w:val="24"/>
        </w:rPr>
        <w:t>"No one ever learns from history," he said. "There are always going to be new grievances and new media. This is human nature. When people are oppressed, they will revolt."</w:t>
      </w:r>
    </w:p>
    <w:p w:rsidR="006F2C50" w:rsidRPr="006F2C50" w:rsidRDefault="001200BC" w:rsidP="006F2C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6F2C50" w:rsidRPr="006F2C50" w:rsidRDefault="006F2C50" w:rsidP="006F2C50">
      <w:pPr>
        <w:spacing w:after="0" w:line="240" w:lineRule="auto"/>
        <w:rPr>
          <w:rFonts w:ascii="Times New Roman" w:eastAsia="Times New Roman" w:hAnsi="Times New Roman" w:cs="Times New Roman"/>
          <w:vanish/>
          <w:sz w:val="24"/>
          <w:szCs w:val="24"/>
        </w:rPr>
      </w:pPr>
      <w:r w:rsidRPr="006F2C50">
        <w:rPr>
          <w:rFonts w:ascii="Times New Roman" w:eastAsia="Times New Roman" w:hAnsi="Times New Roman" w:cs="Times New Roman"/>
          <w:vanish/>
          <w:sz w:val="24"/>
          <w:szCs w:val="24"/>
        </w:rPr>
        <w:t>Discovery News</w:t>
      </w:r>
    </w:p>
    <w:p w:rsidR="006F2C50" w:rsidRPr="006F2C50" w:rsidRDefault="006F2C50" w:rsidP="006F2C50">
      <w:pPr>
        <w:spacing w:after="0" w:line="240" w:lineRule="auto"/>
        <w:rPr>
          <w:rFonts w:ascii="Times New Roman" w:eastAsia="Times New Roman" w:hAnsi="Times New Roman" w:cs="Times New Roman"/>
          <w:vanish/>
          <w:sz w:val="24"/>
          <w:szCs w:val="24"/>
        </w:rPr>
      </w:pPr>
      <w:r w:rsidRPr="006F2C50">
        <w:rPr>
          <w:rFonts w:ascii="Times New Roman" w:eastAsia="Times New Roman" w:hAnsi="Times New Roman" w:cs="Times New Roman"/>
          <w:vanish/>
          <w:sz w:val="24"/>
          <w:szCs w:val="24"/>
        </w:rPr>
        <w:t>CONTENT</w:t>
      </w:r>
    </w:p>
    <w:p w:rsidR="006F2C50" w:rsidRPr="006F2C50" w:rsidRDefault="001200BC" w:rsidP="006F2C50">
      <w:pPr>
        <w:spacing w:after="0" w:line="240" w:lineRule="auto"/>
        <w:rPr>
          <w:rFonts w:ascii="Times New Roman" w:eastAsia="Times New Roman" w:hAnsi="Times New Roman" w:cs="Times New Roman"/>
          <w:vanish/>
          <w:sz w:val="24"/>
          <w:szCs w:val="24"/>
        </w:rPr>
      </w:pPr>
      <w:hyperlink r:id="rId5" w:history="1">
        <w:r w:rsidR="006F2C50" w:rsidRPr="006F2C50">
          <w:rPr>
            <w:rFonts w:ascii="Times New Roman" w:eastAsia="Times New Roman" w:hAnsi="Times New Roman" w:cs="Times New Roman"/>
            <w:vanish/>
            <w:color w:val="0000FF"/>
            <w:sz w:val="24"/>
            <w:szCs w:val="24"/>
            <w:u w:val="single"/>
          </w:rPr>
          <w:t>LINKS</w:t>
        </w:r>
      </w:hyperlink>
      <w:r w:rsidR="006F2C50" w:rsidRPr="006F2C50">
        <w:rPr>
          <w:rFonts w:ascii="Times New Roman" w:eastAsia="Times New Roman" w:hAnsi="Times New Roman" w:cs="Times New Roman"/>
          <w:vanish/>
          <w:sz w:val="24"/>
          <w:szCs w:val="24"/>
        </w:rPr>
        <w:t xml:space="preserve"> </w:t>
      </w:r>
      <w:hyperlink r:id="rId6" w:tgtFrame="_blank" w:history="1">
        <w:r w:rsidR="006F2C50" w:rsidRPr="006F2C50">
          <w:rPr>
            <w:rFonts w:ascii="Times New Roman" w:eastAsia="Times New Roman" w:hAnsi="Times New Roman" w:cs="Times New Roman"/>
            <w:vanish/>
            <w:color w:val="0000FF"/>
            <w:sz w:val="24"/>
            <w:szCs w:val="24"/>
            <w:u w:val="single"/>
          </w:rPr>
          <w:t xml:space="preserve">15 </w:t>
        </w:r>
      </w:hyperlink>
    </w:p>
    <w:p w:rsidR="00D77F0F" w:rsidRDefault="001200BC" w:rsidP="006F2C50">
      <w:hyperlink r:id="rId7" w:tgtFrame="_blank" w:history="1"/>
      <w:r w:rsidR="006F2C50" w:rsidRPr="006F2C50">
        <w:rPr>
          <w:rFonts w:ascii="Times New Roman" w:eastAsia="Times New Roman" w:hAnsi="Times New Roman" w:cs="Times New Roman"/>
          <w:noProof/>
          <w:color w:val="0000FF"/>
          <w:sz w:val="24"/>
          <w:szCs w:val="24"/>
        </w:rPr>
        <w:drawing>
          <wp:inline distT="0" distB="0" distL="0" distR="0" wp14:anchorId="52467A20" wp14:editId="74C80912">
            <wp:extent cx="9525" cy="9525"/>
            <wp:effectExtent l="0" t="0" r="0" b="0"/>
            <wp:docPr id="1" name="Picture 1" descr="http://disccnews.112.2o7.net/b/ss/disccnews/1/H.20.3--NS/0">
              <a:hlinkClick xmlns:a="http://schemas.openxmlformats.org/drawingml/2006/main" r:id="rId8" tooltip="&quot;Web Analytic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disccnews.112.2o7.net/b/ss/disccnews/1/H.20.3--NS/0">
                      <a:hlinkClick r:id="rId8" tooltip="&quot;Web Analytics&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D77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50"/>
    <w:rsid w:val="001200BC"/>
    <w:rsid w:val="006F2C50"/>
    <w:rsid w:val="00D7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FFF07-B4A7-4CF0-B628-1E5843E9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152791">
      <w:bodyDiv w:val="1"/>
      <w:marLeft w:val="0"/>
      <w:marRight w:val="0"/>
      <w:marTop w:val="0"/>
      <w:marBottom w:val="0"/>
      <w:divBdr>
        <w:top w:val="none" w:sz="0" w:space="0" w:color="auto"/>
        <w:left w:val="none" w:sz="0" w:space="0" w:color="auto"/>
        <w:bottom w:val="none" w:sz="0" w:space="0" w:color="auto"/>
        <w:right w:val="none" w:sz="0" w:space="0" w:color="auto"/>
      </w:divBdr>
      <w:divsChild>
        <w:div w:id="778453476">
          <w:marLeft w:val="0"/>
          <w:marRight w:val="0"/>
          <w:marTop w:val="0"/>
          <w:marBottom w:val="0"/>
          <w:divBdr>
            <w:top w:val="none" w:sz="0" w:space="0" w:color="auto"/>
            <w:left w:val="none" w:sz="0" w:space="0" w:color="auto"/>
            <w:bottom w:val="none" w:sz="0" w:space="0" w:color="auto"/>
            <w:right w:val="none" w:sz="0" w:space="0" w:color="auto"/>
          </w:divBdr>
          <w:divsChild>
            <w:div w:id="637612310">
              <w:marLeft w:val="0"/>
              <w:marRight w:val="0"/>
              <w:marTop w:val="0"/>
              <w:marBottom w:val="0"/>
              <w:divBdr>
                <w:top w:val="none" w:sz="0" w:space="0" w:color="auto"/>
                <w:left w:val="none" w:sz="0" w:space="0" w:color="auto"/>
                <w:bottom w:val="none" w:sz="0" w:space="0" w:color="auto"/>
                <w:right w:val="none" w:sz="0" w:space="0" w:color="auto"/>
              </w:divBdr>
              <w:divsChild>
                <w:div w:id="1569615308">
                  <w:marLeft w:val="0"/>
                  <w:marRight w:val="0"/>
                  <w:marTop w:val="0"/>
                  <w:marBottom w:val="0"/>
                  <w:divBdr>
                    <w:top w:val="none" w:sz="0" w:space="0" w:color="auto"/>
                    <w:left w:val="none" w:sz="0" w:space="0" w:color="auto"/>
                    <w:bottom w:val="none" w:sz="0" w:space="0" w:color="auto"/>
                    <w:right w:val="none" w:sz="0" w:space="0" w:color="auto"/>
                  </w:divBdr>
                </w:div>
                <w:div w:id="116262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5472">
          <w:marLeft w:val="0"/>
          <w:marRight w:val="0"/>
          <w:marTop w:val="0"/>
          <w:marBottom w:val="0"/>
          <w:divBdr>
            <w:top w:val="none" w:sz="0" w:space="0" w:color="auto"/>
            <w:left w:val="none" w:sz="0" w:space="0" w:color="auto"/>
            <w:bottom w:val="none" w:sz="0" w:space="0" w:color="auto"/>
            <w:right w:val="none" w:sz="0" w:space="0" w:color="auto"/>
          </w:divBdr>
          <w:divsChild>
            <w:div w:id="1505196491">
              <w:marLeft w:val="0"/>
              <w:marRight w:val="0"/>
              <w:marTop w:val="0"/>
              <w:marBottom w:val="0"/>
              <w:divBdr>
                <w:top w:val="none" w:sz="0" w:space="0" w:color="auto"/>
                <w:left w:val="none" w:sz="0" w:space="0" w:color="auto"/>
                <w:bottom w:val="none" w:sz="0" w:space="0" w:color="auto"/>
                <w:right w:val="none" w:sz="0" w:space="0" w:color="auto"/>
              </w:divBdr>
            </w:div>
            <w:div w:id="21453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niture.com/" TargetMode="External"/><Relationship Id="rId3" Type="http://schemas.openxmlformats.org/officeDocument/2006/relationships/webSettings" Target="webSettings.xml"/><Relationship Id="rId7" Type="http://schemas.openxmlformats.org/officeDocument/2006/relationships/hyperlink" Target="http://news.discover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ws.discovery.com/" TargetMode="External"/><Relationship Id="rId11" Type="http://schemas.openxmlformats.org/officeDocument/2006/relationships/theme" Target="theme/theme1.xml"/><Relationship Id="rId5" Type="http://schemas.openxmlformats.org/officeDocument/2006/relationships/hyperlink" Target="http://ie8.smoothfusion.com/discoverynews/view.aspx" TargetMode="External"/><Relationship Id="rId10" Type="http://schemas.openxmlformats.org/officeDocument/2006/relationships/fontTable" Target="fontTable.xml"/><Relationship Id="rId4" Type="http://schemas.openxmlformats.org/officeDocument/2006/relationships/hyperlink" Target="http://news.discovery.com/contributors/emily-sohn/" TargetMode="Externa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Potash, Larry</dc:creator>
  <cp:keywords/>
  <dc:description/>
  <cp:lastModifiedBy>Potash, Larry</cp:lastModifiedBy>
  <cp:revision>3</cp:revision>
  <dcterms:created xsi:type="dcterms:W3CDTF">2015-10-24T12:42:00Z</dcterms:created>
  <dcterms:modified xsi:type="dcterms:W3CDTF">2015-10-24T12:45:00Z</dcterms:modified>
</cp:coreProperties>
</file>