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B75" w:rsidRDefault="00E56B75" w:rsidP="00E56B75">
      <w:pPr>
        <w:pBdr>
          <w:bottom w:val="single" w:sz="6" w:space="0" w:color="auto"/>
        </w:pBdr>
        <w:spacing w:after="0" w:line="240" w:lineRule="auto"/>
        <w:rPr>
          <w:rFonts w:ascii="Arial" w:eastAsia="Times New Roman" w:hAnsi="Arial" w:cs="Arial"/>
          <w:sz w:val="16"/>
          <w:szCs w:val="16"/>
        </w:rPr>
      </w:pPr>
      <w:bookmarkStart w:id="0" w:name="_GoBack"/>
      <w:bookmarkEnd w:id="0"/>
    </w:p>
    <w:p w:rsidR="00E56B75" w:rsidRPr="005B0585" w:rsidRDefault="00E56B75" w:rsidP="00E56B75">
      <w:pPr>
        <w:pBdr>
          <w:bottom w:val="single" w:sz="6" w:space="0" w:color="auto"/>
        </w:pBdr>
        <w:spacing w:after="0" w:line="240" w:lineRule="auto"/>
        <w:jc w:val="center"/>
        <w:rPr>
          <w:rFonts w:ascii="Arial" w:eastAsia="Times New Roman" w:hAnsi="Arial" w:cs="Arial"/>
          <w:b/>
          <w:i/>
          <w:vanish/>
          <w:sz w:val="24"/>
          <w:szCs w:val="24"/>
        </w:rPr>
      </w:pPr>
      <w:r>
        <w:rPr>
          <w:rFonts w:ascii="Arial" w:eastAsia="Times New Roman" w:hAnsi="Arial" w:cs="Arial"/>
          <w:b/>
          <w:i/>
          <w:sz w:val="24"/>
          <w:szCs w:val="24"/>
        </w:rPr>
        <w:t>*</w:t>
      </w:r>
      <w:r w:rsidRPr="005B0585">
        <w:rPr>
          <w:rFonts w:ascii="Arial" w:eastAsia="Times New Roman" w:hAnsi="Arial" w:cs="Arial"/>
          <w:b/>
          <w:i/>
          <w:vanish/>
          <w:sz w:val="24"/>
          <w:szCs w:val="24"/>
        </w:rPr>
        <w:t>Top of Form</w:t>
      </w:r>
    </w:p>
    <w:p w:rsidR="00E56B75" w:rsidRDefault="00E56B75" w:rsidP="00E56B75">
      <w:pPr>
        <w:spacing w:after="0" w:line="240" w:lineRule="auto"/>
        <w:rPr>
          <w:rFonts w:ascii="Times New Roman" w:eastAsia="Times New Roman" w:hAnsi="Times New Roman"/>
          <w:b/>
          <w:bCs/>
          <w:i/>
          <w:sz w:val="24"/>
          <w:szCs w:val="24"/>
        </w:rPr>
      </w:pPr>
      <w:r w:rsidRPr="005B0585">
        <w:rPr>
          <w:rFonts w:ascii="Times New Roman" w:eastAsia="Times New Roman" w:hAnsi="Times New Roman"/>
          <w:b/>
          <w:bCs/>
          <w:i/>
          <w:sz w:val="24"/>
          <w:szCs w:val="24"/>
        </w:rPr>
        <w:t>Please refer to the Pennsylvania Standards Aligned System website</w:t>
      </w:r>
      <w:r>
        <w:rPr>
          <w:rFonts w:ascii="Times New Roman" w:eastAsia="Times New Roman" w:hAnsi="Times New Roman"/>
          <w:b/>
          <w:bCs/>
          <w:i/>
          <w:sz w:val="24"/>
          <w:szCs w:val="24"/>
        </w:rPr>
        <w:t>: (</w:t>
      </w:r>
      <w:hyperlink r:id="rId8" w:history="1">
        <w:r w:rsidRPr="003D014E">
          <w:rPr>
            <w:rStyle w:val="Hyperlink"/>
            <w:rFonts w:ascii="Times New Roman" w:eastAsia="Times New Roman" w:hAnsi="Times New Roman"/>
            <w:b/>
            <w:bCs/>
            <w:i/>
            <w:sz w:val="24"/>
            <w:szCs w:val="24"/>
          </w:rPr>
          <w:t>http://www.pdesas.org/module/sas/curriculumframework/SocialStudiesCF.aspx</w:t>
        </w:r>
      </w:hyperlink>
      <w:r>
        <w:rPr>
          <w:rFonts w:ascii="Times New Roman" w:eastAsia="Times New Roman" w:hAnsi="Times New Roman"/>
          <w:b/>
          <w:bCs/>
          <w:i/>
          <w:sz w:val="24"/>
          <w:szCs w:val="24"/>
        </w:rPr>
        <w:t>)</w:t>
      </w:r>
    </w:p>
    <w:p w:rsidR="00E56B75" w:rsidRPr="005B0585" w:rsidRDefault="00E56B75" w:rsidP="00E56B75">
      <w:pPr>
        <w:spacing w:after="0" w:line="240" w:lineRule="auto"/>
        <w:rPr>
          <w:rFonts w:ascii="Times New Roman" w:eastAsia="Times New Roman" w:hAnsi="Times New Roman"/>
          <w:b/>
          <w:bCs/>
          <w:i/>
          <w:sz w:val="24"/>
          <w:szCs w:val="24"/>
        </w:rPr>
      </w:pPr>
      <w:r w:rsidRPr="005B0585">
        <w:rPr>
          <w:rFonts w:ascii="Times New Roman" w:eastAsia="Times New Roman" w:hAnsi="Times New Roman"/>
          <w:b/>
          <w:bCs/>
          <w:i/>
          <w:sz w:val="24"/>
          <w:szCs w:val="24"/>
        </w:rPr>
        <w:t>for information on</w:t>
      </w:r>
      <w:r>
        <w:rPr>
          <w:rFonts w:ascii="Times New Roman" w:eastAsia="Times New Roman" w:hAnsi="Times New Roman"/>
          <w:b/>
          <w:bCs/>
          <w:i/>
          <w:sz w:val="24"/>
          <w:szCs w:val="24"/>
        </w:rPr>
        <w:t xml:space="preserve"> the Pennsylvania Curriculum Framework for Social Studies. You will find much of the information about PA Academic Standards, essential questions, vocabulary, assessments, etc. by navigating through the various components of the Curriculum Framework. </w:t>
      </w:r>
    </w:p>
    <w:p w:rsidR="00E56B75" w:rsidRPr="002F09F3" w:rsidRDefault="00E56B75" w:rsidP="00E56B75">
      <w:pPr>
        <w:spacing w:after="0" w:line="240" w:lineRule="auto"/>
        <w:rPr>
          <w:rFonts w:ascii="Times New Roman" w:eastAsia="Times New Roman" w:hAnsi="Times New Roman"/>
          <w:sz w:val="24"/>
          <w:szCs w:val="24"/>
        </w:rPr>
      </w:pPr>
    </w:p>
    <w:p w:rsidR="008A49D8" w:rsidRDefault="00E56B75" w:rsidP="008A49D8">
      <w:pPr>
        <w:shd w:val="clear" w:color="auto" w:fill="126B00"/>
        <w:spacing w:after="0" w:line="240" w:lineRule="auto"/>
        <w:outlineLvl w:val="3"/>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t>LESSON / UNIT TITLE</w:t>
      </w:r>
      <w:r>
        <w:rPr>
          <w:rFonts w:ascii="Times New Roman" w:eastAsia="Times New Roman" w:hAnsi="Times New Roman"/>
          <w:b/>
          <w:bCs/>
          <w:color w:val="FFFFFF"/>
          <w:sz w:val="24"/>
          <w:szCs w:val="24"/>
        </w:rPr>
        <w:t xml:space="preserve">:  </w:t>
      </w:r>
    </w:p>
    <w:p w:rsidR="008A49D8" w:rsidRDefault="00E56B75" w:rsidP="00E56B75">
      <w:pPr>
        <w:shd w:val="clear" w:color="auto" w:fill="126B00"/>
        <w:spacing w:after="0" w:line="240" w:lineRule="auto"/>
        <w:jc w:val="center"/>
        <w:outlineLvl w:val="3"/>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 xml:space="preserve">The American Slave Experience: Using Primary Documents and </w:t>
      </w:r>
      <w:r w:rsidRPr="00AC25DD">
        <w:rPr>
          <w:rFonts w:ascii="Times New Roman" w:eastAsia="Times New Roman" w:hAnsi="Times New Roman"/>
          <w:b/>
          <w:bCs/>
          <w:i/>
          <w:color w:val="FFFFFF"/>
          <w:sz w:val="24"/>
          <w:szCs w:val="24"/>
        </w:rPr>
        <w:t>Uncle Tom’s Cabin</w:t>
      </w:r>
      <w:r>
        <w:rPr>
          <w:rFonts w:ascii="Times New Roman" w:eastAsia="Times New Roman" w:hAnsi="Times New Roman"/>
          <w:b/>
          <w:bCs/>
          <w:color w:val="FFFFFF"/>
          <w:sz w:val="24"/>
          <w:szCs w:val="24"/>
        </w:rPr>
        <w:t xml:space="preserve"> </w:t>
      </w:r>
    </w:p>
    <w:p w:rsidR="00E56B75" w:rsidRPr="00736442" w:rsidRDefault="00E56B75" w:rsidP="00E56B75">
      <w:pPr>
        <w:shd w:val="clear" w:color="auto" w:fill="126B00"/>
        <w:spacing w:after="0" w:line="240" w:lineRule="auto"/>
        <w:jc w:val="center"/>
        <w:outlineLvl w:val="3"/>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to Explore Fact, Fiction, and Point of View</w:t>
      </w:r>
    </w:p>
    <w:p w:rsidR="00E56B75" w:rsidRPr="0027071E" w:rsidRDefault="00E56B75" w:rsidP="00E56B75">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Teacher Name(s):</w:t>
      </w:r>
      <w:r>
        <w:rPr>
          <w:rFonts w:ascii="Times New Roman" w:eastAsia="Times New Roman" w:hAnsi="Times New Roman"/>
          <w:bCs/>
          <w:sz w:val="24"/>
          <w:szCs w:val="24"/>
        </w:rPr>
        <w:tab/>
        <w:t>Jessica Attardo-Maryott</w:t>
      </w:r>
    </w:p>
    <w:p w:rsidR="00E56B75" w:rsidRPr="0027071E" w:rsidRDefault="00E56B75" w:rsidP="00E56B75">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School District:</w:t>
      </w:r>
      <w:r>
        <w:rPr>
          <w:rFonts w:ascii="Times New Roman" w:eastAsia="Times New Roman" w:hAnsi="Times New Roman"/>
          <w:b/>
          <w:bCs/>
          <w:sz w:val="24"/>
          <w:szCs w:val="24"/>
        </w:rPr>
        <w:tab/>
      </w:r>
      <w:r>
        <w:rPr>
          <w:rFonts w:ascii="Times New Roman" w:eastAsia="Times New Roman" w:hAnsi="Times New Roman"/>
          <w:bCs/>
          <w:sz w:val="24"/>
          <w:szCs w:val="24"/>
        </w:rPr>
        <w:t>Athens Area School District</w:t>
      </w:r>
    </w:p>
    <w:p w:rsidR="00E56B75" w:rsidRPr="0027071E" w:rsidRDefault="00E56B75" w:rsidP="00E56B75">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Building:</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Cs/>
          <w:sz w:val="24"/>
          <w:szCs w:val="24"/>
        </w:rPr>
        <w:t>Harlan Rowe Junior High</w:t>
      </w:r>
    </w:p>
    <w:p w:rsidR="00E56B75" w:rsidRPr="0027071E" w:rsidRDefault="00E56B75" w:rsidP="00E56B75">
      <w:pPr>
        <w:shd w:val="clear" w:color="auto" w:fill="FFFFFF"/>
        <w:spacing w:before="100" w:beforeAutospacing="1" w:after="100" w:afterAutospacing="1" w:line="240" w:lineRule="auto"/>
        <w:rPr>
          <w:rFonts w:ascii="Times New Roman" w:eastAsia="Times New Roman" w:hAnsi="Times New Roman"/>
          <w:bCs/>
          <w:sz w:val="24"/>
          <w:szCs w:val="24"/>
        </w:rPr>
      </w:pPr>
      <w:r w:rsidRPr="00736442">
        <w:rPr>
          <w:rFonts w:ascii="Times New Roman" w:eastAsia="Times New Roman" w:hAnsi="Times New Roman"/>
          <w:b/>
          <w:bCs/>
          <w:sz w:val="24"/>
          <w:szCs w:val="24"/>
        </w:rPr>
        <w:t>Grade Level:</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Cs/>
          <w:sz w:val="24"/>
          <w:szCs w:val="24"/>
        </w:rPr>
        <w:t>8-12</w:t>
      </w:r>
    </w:p>
    <w:p w:rsidR="00E56B75" w:rsidRPr="0027071E" w:rsidRDefault="00E56B75" w:rsidP="00E56B75">
      <w:pPr>
        <w:shd w:val="clear" w:color="auto" w:fill="FFFFFF"/>
        <w:spacing w:before="100" w:beforeAutospacing="1" w:after="100" w:afterAutospacing="1" w:line="240" w:lineRule="auto"/>
        <w:rPr>
          <w:rFonts w:ascii="Times New Roman" w:eastAsia="Times New Roman" w:hAnsi="Times New Roman"/>
          <w:bCs/>
          <w:sz w:val="24"/>
          <w:szCs w:val="24"/>
        </w:rPr>
      </w:pPr>
      <w:r w:rsidRPr="00736442">
        <w:rPr>
          <w:rFonts w:ascii="Times New Roman" w:eastAsia="Times New Roman" w:hAnsi="Times New Roman"/>
          <w:b/>
          <w:bCs/>
          <w:sz w:val="24"/>
          <w:szCs w:val="24"/>
        </w:rPr>
        <w:t>Subject:</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Cs/>
          <w:sz w:val="24"/>
          <w:szCs w:val="24"/>
        </w:rPr>
        <w:t>U.S. History</w:t>
      </w:r>
    </w:p>
    <w:p w:rsidR="00E56B75" w:rsidRPr="0027071E" w:rsidRDefault="00E56B75" w:rsidP="00E56B75">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Time Required:</w:t>
      </w:r>
      <w:r>
        <w:rPr>
          <w:rFonts w:ascii="Times New Roman" w:eastAsia="Times New Roman" w:hAnsi="Times New Roman"/>
          <w:b/>
          <w:bCs/>
          <w:sz w:val="24"/>
          <w:szCs w:val="24"/>
        </w:rPr>
        <w:tab/>
      </w:r>
      <w:r>
        <w:rPr>
          <w:rFonts w:ascii="Times New Roman" w:eastAsia="Times New Roman" w:hAnsi="Times New Roman"/>
          <w:bCs/>
          <w:sz w:val="24"/>
          <w:szCs w:val="24"/>
        </w:rPr>
        <w:t>8 – 40 minute class periods</w:t>
      </w:r>
    </w:p>
    <w:p w:rsidR="00E56B75" w:rsidRPr="00BB1B8A" w:rsidRDefault="00E56B75" w:rsidP="00E56B75">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 xml:space="preserve">Lesson/Unit Summary </w:t>
      </w:r>
      <w:r w:rsidRPr="001F2CC7">
        <w:rPr>
          <w:rFonts w:ascii="Times New Roman" w:eastAsia="Times New Roman" w:hAnsi="Times New Roman"/>
          <w:b/>
          <w:bCs/>
          <w:i/>
          <w:sz w:val="24"/>
          <w:szCs w:val="24"/>
        </w:rPr>
        <w:t>(2-3 sentence synopsis)</w:t>
      </w:r>
      <w:r>
        <w:rPr>
          <w:rFonts w:ascii="Times New Roman" w:eastAsia="Times New Roman" w:hAnsi="Times New Roman"/>
          <w:b/>
          <w:bCs/>
          <w:sz w:val="24"/>
          <w:szCs w:val="24"/>
        </w:rPr>
        <w:t xml:space="preserve">: </w:t>
      </w:r>
      <w:r>
        <w:rPr>
          <w:rFonts w:ascii="Times New Roman" w:eastAsia="Times New Roman" w:hAnsi="Times New Roman"/>
          <w:bCs/>
          <w:sz w:val="24"/>
          <w:szCs w:val="24"/>
        </w:rPr>
        <w:t>Students must engage in critical thinking to t</w:t>
      </w:r>
      <w:r w:rsidR="00655ECD">
        <w:rPr>
          <w:rFonts w:ascii="Times New Roman" w:eastAsia="Times New Roman" w:hAnsi="Times New Roman"/>
          <w:bCs/>
          <w:sz w:val="24"/>
          <w:szCs w:val="24"/>
        </w:rPr>
        <w:t xml:space="preserve">ruly engage with and understand </w:t>
      </w:r>
      <w:r>
        <w:rPr>
          <w:rFonts w:ascii="Times New Roman" w:eastAsia="Times New Roman" w:hAnsi="Times New Roman"/>
          <w:bCs/>
          <w:sz w:val="24"/>
          <w:szCs w:val="24"/>
        </w:rPr>
        <w:t>historical context.  This lesson explores slavery in the United States through literature-based film, primary documents, think-alouds, and student engagement.  Students will demonstrate understanding formatively in small groups and summatively through construction of critically written essays.</w:t>
      </w:r>
    </w:p>
    <w:p w:rsidR="00E56B75" w:rsidRPr="00D551DF" w:rsidRDefault="00E56B75" w:rsidP="00E56B75">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bCs/>
          <w:color w:val="FFFFFF"/>
          <w:sz w:val="24"/>
          <w:szCs w:val="24"/>
        </w:rPr>
        <w:t>Essential Questions</w:t>
      </w:r>
      <w:r>
        <w:rPr>
          <w:rFonts w:ascii="Times New Roman" w:eastAsia="Times New Roman" w:hAnsi="Times New Roman"/>
          <w:b/>
          <w:bCs/>
          <w:color w:val="FFFFFF"/>
          <w:sz w:val="24"/>
          <w:szCs w:val="24"/>
        </w:rPr>
        <w:t xml:space="preserve"> for Lesson/Unit</w:t>
      </w:r>
    </w:p>
    <w:p w:rsidR="00E56B75" w:rsidRPr="00655ECD" w:rsidRDefault="00E56B75" w:rsidP="00E56B75">
      <w:pPr>
        <w:shd w:val="clear" w:color="auto" w:fill="FFFFFF"/>
        <w:spacing w:before="100" w:beforeAutospacing="1" w:after="100" w:afterAutospacing="1" w:line="240" w:lineRule="auto"/>
        <w:ind w:left="360"/>
        <w:jc w:val="both"/>
        <w:rPr>
          <w:rFonts w:ascii="Times New Roman" w:eastAsia="Times New Roman" w:hAnsi="Times New Roman"/>
          <w:bCs/>
          <w:sz w:val="24"/>
          <w:szCs w:val="24"/>
        </w:rPr>
      </w:pPr>
      <w:r w:rsidRPr="00655ECD">
        <w:rPr>
          <w:rFonts w:ascii="Times New Roman" w:eastAsia="Times New Roman" w:hAnsi="Times New Roman"/>
          <w:bCs/>
          <w:sz w:val="24"/>
          <w:szCs w:val="24"/>
        </w:rPr>
        <w:t>How accurate is Harriet Beecher Stowe’s depiction of slavery in her 19</w:t>
      </w:r>
      <w:r w:rsidRPr="00655ECD">
        <w:rPr>
          <w:rFonts w:ascii="Times New Roman" w:eastAsia="Times New Roman" w:hAnsi="Times New Roman"/>
          <w:bCs/>
          <w:sz w:val="24"/>
          <w:szCs w:val="24"/>
          <w:vertAlign w:val="superscript"/>
        </w:rPr>
        <w:t>th</w:t>
      </w:r>
      <w:r w:rsidRPr="00655ECD">
        <w:rPr>
          <w:rFonts w:ascii="Times New Roman" w:eastAsia="Times New Roman" w:hAnsi="Times New Roman"/>
          <w:bCs/>
          <w:sz w:val="24"/>
          <w:szCs w:val="24"/>
        </w:rPr>
        <w:t xml:space="preserve"> Century novel, </w:t>
      </w:r>
      <w:r w:rsidRPr="00655ECD">
        <w:rPr>
          <w:rFonts w:ascii="Times New Roman" w:eastAsia="Times New Roman" w:hAnsi="Times New Roman"/>
          <w:bCs/>
          <w:i/>
          <w:sz w:val="24"/>
          <w:szCs w:val="24"/>
        </w:rPr>
        <w:t>Uncle Tom’s Cabin</w:t>
      </w:r>
      <w:r w:rsidRPr="00655ECD">
        <w:rPr>
          <w:rFonts w:ascii="Times New Roman" w:eastAsia="Times New Roman" w:hAnsi="Times New Roman"/>
          <w:bCs/>
          <w:sz w:val="24"/>
          <w:szCs w:val="24"/>
        </w:rPr>
        <w:t xml:space="preserve"> in comparison to oral histories collected from former slaves?  </w:t>
      </w:r>
    </w:p>
    <w:p w:rsidR="00E56B75" w:rsidRPr="00655ECD" w:rsidRDefault="00E56B75" w:rsidP="00E56B75">
      <w:pPr>
        <w:shd w:val="clear" w:color="auto" w:fill="FFFFFF"/>
        <w:spacing w:before="100" w:beforeAutospacing="1" w:after="100" w:afterAutospacing="1" w:line="240" w:lineRule="auto"/>
        <w:ind w:left="360"/>
        <w:jc w:val="both"/>
        <w:rPr>
          <w:rFonts w:ascii="Times New Roman" w:eastAsia="Times New Roman" w:hAnsi="Times New Roman"/>
          <w:bCs/>
          <w:sz w:val="24"/>
          <w:szCs w:val="24"/>
        </w:rPr>
      </w:pPr>
      <w:r w:rsidRPr="00655ECD">
        <w:rPr>
          <w:rFonts w:ascii="Times New Roman" w:eastAsia="Times New Roman" w:hAnsi="Times New Roman"/>
          <w:bCs/>
          <w:sz w:val="24"/>
          <w:szCs w:val="24"/>
        </w:rPr>
        <w:t>In using primary documents to gather evidence about slavery, what circumstances compel a reader to question the accuracy of historical accounts?</w:t>
      </w:r>
    </w:p>
    <w:p w:rsidR="00E56B75" w:rsidRPr="00736442" w:rsidRDefault="00E56B75" w:rsidP="00E56B75">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lastRenderedPageBreak/>
        <w:t>Pennsylvania Academic Standards</w:t>
      </w:r>
      <w:r>
        <w:rPr>
          <w:rFonts w:ascii="Times New Roman" w:eastAsia="Times New Roman" w:hAnsi="Times New Roman"/>
          <w:b/>
          <w:bCs/>
          <w:color w:val="FFFFFF"/>
          <w:sz w:val="24"/>
          <w:szCs w:val="24"/>
        </w:rPr>
        <w:t xml:space="preserve"> Addressed in Lesson/Unit</w:t>
      </w:r>
    </w:p>
    <w:p w:rsidR="00E56B75" w:rsidRPr="0090732B" w:rsidRDefault="00E56B75" w:rsidP="00E56B75">
      <w:pPr>
        <w:shd w:val="clear" w:color="auto" w:fill="FFFFFF"/>
        <w:spacing w:after="0" w:line="240" w:lineRule="auto"/>
        <w:rPr>
          <w:rFonts w:ascii="Times New Roman" w:eastAsia="Times New Roman" w:hAnsi="Times New Roman"/>
          <w:b/>
          <w:i/>
          <w:sz w:val="24"/>
          <w:szCs w:val="24"/>
        </w:rPr>
      </w:pPr>
      <w:r w:rsidRPr="001F2CC7">
        <w:rPr>
          <w:rFonts w:ascii="Times New Roman" w:eastAsia="Times New Roman" w:hAnsi="Times New Roman"/>
          <w:b/>
          <w:i/>
          <w:sz w:val="24"/>
          <w:szCs w:val="24"/>
        </w:rPr>
        <w:t xml:space="preserve"> (Include standard</w:t>
      </w:r>
      <w:r>
        <w:rPr>
          <w:rFonts w:ascii="Times New Roman" w:eastAsia="Times New Roman" w:hAnsi="Times New Roman"/>
          <w:b/>
          <w:i/>
          <w:sz w:val="24"/>
          <w:szCs w:val="24"/>
        </w:rPr>
        <w:t>s</w:t>
      </w:r>
      <w:r w:rsidRPr="001F2CC7">
        <w:rPr>
          <w:rFonts w:ascii="Times New Roman" w:eastAsia="Times New Roman" w:hAnsi="Times New Roman"/>
          <w:b/>
          <w:i/>
          <w:sz w:val="24"/>
          <w:szCs w:val="24"/>
        </w:rPr>
        <w:t xml:space="preserve"> numbers and</w:t>
      </w:r>
      <w:r>
        <w:rPr>
          <w:rFonts w:ascii="Times New Roman" w:eastAsia="Times New Roman" w:hAnsi="Times New Roman"/>
          <w:b/>
          <w:i/>
          <w:sz w:val="24"/>
          <w:szCs w:val="24"/>
        </w:rPr>
        <w:t xml:space="preserve"> standards</w:t>
      </w:r>
      <w:r w:rsidRPr="001F2CC7">
        <w:rPr>
          <w:rFonts w:ascii="Times New Roman" w:eastAsia="Times New Roman" w:hAnsi="Times New Roman"/>
          <w:b/>
          <w:i/>
          <w:sz w:val="24"/>
          <w:szCs w:val="24"/>
        </w:rPr>
        <w:t xml:space="preserve"> statements</w:t>
      </w:r>
      <w:r>
        <w:rPr>
          <w:rFonts w:ascii="Times New Roman" w:eastAsia="Times New Roman" w:hAnsi="Times New Roman"/>
          <w:b/>
          <w:i/>
          <w:sz w:val="24"/>
          <w:szCs w:val="24"/>
        </w:rPr>
        <w:t>.)</w:t>
      </w:r>
    </w:p>
    <w:p w:rsidR="00E56B75" w:rsidRDefault="00E56B75" w:rsidP="00E56B75">
      <w:pPr>
        <w:shd w:val="clear" w:color="auto" w:fill="FFFFFF"/>
        <w:spacing w:after="0" w:line="240" w:lineRule="auto"/>
        <w:rPr>
          <w:rFonts w:ascii="Times New Roman" w:eastAsia="Times New Roman" w:hAnsi="Times New Roman"/>
          <w:sz w:val="24"/>
          <w:szCs w:val="24"/>
        </w:rPr>
      </w:pPr>
    </w:p>
    <w:p w:rsidR="00E56B75" w:rsidRPr="00F35E41" w:rsidRDefault="00AD52EB" w:rsidP="00E56B75">
      <w:pPr>
        <w:pStyle w:val="NoSpacing1"/>
        <w:rPr>
          <w:rFonts w:ascii="Times New Roman" w:hAnsi="Times New Roman"/>
          <w:b/>
          <w:sz w:val="24"/>
          <w:szCs w:val="24"/>
        </w:rPr>
      </w:pPr>
      <w:r>
        <w:rPr>
          <w:rFonts w:ascii="Times New Roman" w:hAnsi="Times New Roman"/>
          <w:b/>
          <w:sz w:val="24"/>
          <w:szCs w:val="24"/>
        </w:rPr>
        <w:t xml:space="preserve">PA Academic </w:t>
      </w:r>
      <w:r w:rsidR="00E56B75" w:rsidRPr="00F35E41">
        <w:rPr>
          <w:rFonts w:ascii="Times New Roman" w:hAnsi="Times New Roman"/>
          <w:b/>
          <w:sz w:val="24"/>
          <w:szCs w:val="24"/>
        </w:rPr>
        <w:t>Standards - Economics (2002) - Grade 9</w:t>
      </w:r>
    </w:p>
    <w:tbl>
      <w:tblPr>
        <w:tblW w:w="0" w:type="auto"/>
        <w:tblCellSpacing w:w="15" w:type="dxa"/>
        <w:tblCellMar>
          <w:left w:w="0" w:type="dxa"/>
          <w:right w:w="0" w:type="dxa"/>
        </w:tblCellMar>
        <w:tblLook w:val="04A0" w:firstRow="1" w:lastRow="0" w:firstColumn="1" w:lastColumn="0" w:noHBand="0" w:noVBand="1"/>
      </w:tblPr>
      <w:tblGrid>
        <w:gridCol w:w="9420"/>
      </w:tblGrid>
      <w:tr w:rsidR="00E56B75" w:rsidRPr="00F35E41">
        <w:trPr>
          <w:tblCellSpacing w:w="15" w:type="dxa"/>
        </w:trPr>
        <w:tc>
          <w:tcPr>
            <w:tcW w:w="0" w:type="auto"/>
            <w:vAlign w:val="center"/>
          </w:tcPr>
          <w:p w:rsidR="00E56B75" w:rsidRPr="008A49D8" w:rsidRDefault="00E56B75" w:rsidP="00E56B75">
            <w:pPr>
              <w:pStyle w:val="NoSpacing1"/>
              <w:rPr>
                <w:rFonts w:ascii="Times New Roman" w:eastAsia="Times New Roman" w:hAnsi="Times New Roman"/>
                <w:b/>
                <w:i/>
                <w:sz w:val="24"/>
                <w:szCs w:val="24"/>
              </w:rPr>
            </w:pPr>
            <w:r w:rsidRPr="008A49D8">
              <w:rPr>
                <w:rFonts w:ascii="Times New Roman" w:eastAsia="Times New Roman" w:hAnsi="Times New Roman"/>
                <w:b/>
                <w:i/>
                <w:sz w:val="24"/>
                <w:szCs w:val="24"/>
              </w:rPr>
              <w:t>Category E.6.2.9 Markets and the Functions of Governments</w:t>
            </w:r>
          </w:p>
        </w:tc>
      </w:tr>
      <w:tr w:rsidR="00E56B75" w:rsidRPr="00F35E41">
        <w:trPr>
          <w:tblCellSpacing w:w="15" w:type="dxa"/>
        </w:trPr>
        <w:tc>
          <w:tcPr>
            <w:tcW w:w="0" w:type="auto"/>
            <w:tcMar>
              <w:top w:w="0" w:type="dxa"/>
              <w:left w:w="300" w:type="dxa"/>
              <w:bottom w:w="0" w:type="dxa"/>
              <w:right w:w="0" w:type="dxa"/>
            </w:tcMar>
            <w:vAlign w:val="center"/>
          </w:tcPr>
          <w:p w:rsidR="00E56B75" w:rsidRPr="008A49D8" w:rsidRDefault="00E56B75" w:rsidP="00E56B75">
            <w:pPr>
              <w:pStyle w:val="NoSpacing1"/>
              <w:rPr>
                <w:rFonts w:ascii="Times New Roman" w:eastAsia="Times New Roman" w:hAnsi="Times New Roman"/>
                <w:sz w:val="24"/>
                <w:szCs w:val="24"/>
              </w:rPr>
            </w:pPr>
            <w:r w:rsidRPr="008A49D8">
              <w:rPr>
                <w:rFonts w:ascii="Times New Roman" w:eastAsia="Times New Roman" w:hAnsi="Times New Roman"/>
                <w:sz w:val="24"/>
                <w:szCs w:val="24"/>
              </w:rPr>
              <w:t>Statement E.6.2.9.A Explain the flow of goods, services and resources in a mixed economy.</w:t>
            </w:r>
          </w:p>
        </w:tc>
      </w:tr>
      <w:tr w:rsidR="00E56B75" w:rsidRPr="00F35E41">
        <w:trPr>
          <w:tblCellSpacing w:w="15" w:type="dxa"/>
        </w:trPr>
        <w:tc>
          <w:tcPr>
            <w:tcW w:w="0" w:type="auto"/>
            <w:tcMar>
              <w:top w:w="0" w:type="dxa"/>
              <w:left w:w="300" w:type="dxa"/>
              <w:bottom w:w="0" w:type="dxa"/>
              <w:right w:w="0" w:type="dxa"/>
            </w:tcMar>
            <w:vAlign w:val="center"/>
          </w:tcPr>
          <w:p w:rsidR="00E56B75" w:rsidRPr="008A49D8" w:rsidRDefault="00E56B75" w:rsidP="00E56B75">
            <w:pPr>
              <w:pStyle w:val="NoSpacing1"/>
              <w:rPr>
                <w:rFonts w:ascii="Times New Roman" w:eastAsia="Times New Roman" w:hAnsi="Times New Roman"/>
                <w:sz w:val="24"/>
                <w:szCs w:val="24"/>
              </w:rPr>
            </w:pPr>
            <w:r w:rsidRPr="008A49D8">
              <w:rPr>
                <w:rFonts w:ascii="Times New Roman" w:eastAsia="Times New Roman" w:hAnsi="Times New Roman"/>
                <w:sz w:val="24"/>
                <w:szCs w:val="24"/>
              </w:rPr>
              <w:t>Statement E.6.2.9.E Explain the laws of supply and demand and how these affect the prices of goods and services.</w:t>
            </w:r>
          </w:p>
        </w:tc>
      </w:tr>
      <w:tr w:rsidR="00E56B75" w:rsidRPr="00F35E41">
        <w:trPr>
          <w:tblCellSpacing w:w="15" w:type="dxa"/>
        </w:trPr>
        <w:tc>
          <w:tcPr>
            <w:tcW w:w="0" w:type="auto"/>
            <w:tcMar>
              <w:top w:w="0" w:type="dxa"/>
              <w:left w:w="300" w:type="dxa"/>
              <w:bottom w:w="0" w:type="dxa"/>
              <w:right w:w="0" w:type="dxa"/>
            </w:tcMar>
            <w:vAlign w:val="center"/>
          </w:tcPr>
          <w:p w:rsidR="00E56B75" w:rsidRPr="008A49D8" w:rsidRDefault="00E56B75" w:rsidP="00E56B75">
            <w:pPr>
              <w:pStyle w:val="NoSpacing1"/>
              <w:rPr>
                <w:rFonts w:ascii="Times New Roman" w:eastAsia="Times New Roman" w:hAnsi="Times New Roman"/>
                <w:sz w:val="24"/>
                <w:szCs w:val="24"/>
              </w:rPr>
            </w:pPr>
            <w:r w:rsidRPr="008A49D8">
              <w:rPr>
                <w:rFonts w:ascii="Times New Roman" w:eastAsia="Times New Roman" w:hAnsi="Times New Roman"/>
                <w:sz w:val="24"/>
                <w:szCs w:val="24"/>
              </w:rPr>
              <w:t>Statement E.6.2.9.H Analyze the economic roles of governments in market economies.</w:t>
            </w:r>
          </w:p>
        </w:tc>
      </w:tr>
      <w:tr w:rsidR="00E56B75" w:rsidRPr="00F35E41">
        <w:trPr>
          <w:tblCellSpacing w:w="15" w:type="dxa"/>
        </w:trPr>
        <w:tc>
          <w:tcPr>
            <w:tcW w:w="0" w:type="auto"/>
            <w:tcMar>
              <w:top w:w="0" w:type="dxa"/>
              <w:left w:w="600" w:type="dxa"/>
              <w:bottom w:w="0" w:type="dxa"/>
              <w:right w:w="0" w:type="dxa"/>
            </w:tcMar>
            <w:vAlign w:val="center"/>
          </w:tcPr>
          <w:p w:rsidR="00E56B75" w:rsidRPr="00F35E41" w:rsidRDefault="00E56B75" w:rsidP="00E56B75">
            <w:pPr>
              <w:pStyle w:val="NoSpacing1"/>
              <w:rPr>
                <w:rFonts w:ascii="Times New Roman" w:eastAsia="Times New Roman" w:hAnsi="Times New Roman"/>
                <w:sz w:val="24"/>
                <w:szCs w:val="24"/>
              </w:rPr>
            </w:pPr>
            <w:r w:rsidRPr="00F35E41">
              <w:rPr>
                <w:rFonts w:ascii="Times New Roman" w:eastAsia="Times New Roman" w:hAnsi="Times New Roman"/>
                <w:sz w:val="24"/>
                <w:szCs w:val="24"/>
              </w:rPr>
              <w:t>Descriptor E.6.2.9.H.1 Economic growth and stability</w:t>
            </w:r>
          </w:p>
        </w:tc>
      </w:tr>
      <w:tr w:rsidR="00E56B75" w:rsidRPr="00F35E41">
        <w:trPr>
          <w:tblCellSpacing w:w="15" w:type="dxa"/>
        </w:trPr>
        <w:tc>
          <w:tcPr>
            <w:tcW w:w="0" w:type="auto"/>
            <w:tcMar>
              <w:top w:w="0" w:type="dxa"/>
              <w:left w:w="600" w:type="dxa"/>
              <w:bottom w:w="0" w:type="dxa"/>
              <w:right w:w="0" w:type="dxa"/>
            </w:tcMar>
            <w:vAlign w:val="center"/>
          </w:tcPr>
          <w:p w:rsidR="008A49D8" w:rsidRPr="008A49D8" w:rsidRDefault="008A49D8" w:rsidP="008A49D8">
            <w:pPr>
              <w:pStyle w:val="NoSpacing1"/>
              <w:ind w:left="-600"/>
              <w:rPr>
                <w:rFonts w:ascii="Times New Roman" w:eastAsia="Times New Roman" w:hAnsi="Times New Roman"/>
                <w:b/>
                <w:i/>
                <w:sz w:val="24"/>
                <w:szCs w:val="24"/>
              </w:rPr>
            </w:pPr>
            <w:r w:rsidRPr="008A49D8">
              <w:rPr>
                <w:rFonts w:ascii="Times New Roman" w:eastAsia="Times New Roman" w:hAnsi="Times New Roman"/>
                <w:b/>
                <w:i/>
                <w:sz w:val="24"/>
                <w:szCs w:val="24"/>
              </w:rPr>
              <w:t>Category E.6.4.9 Economic Interdependence</w:t>
            </w:r>
          </w:p>
          <w:p w:rsidR="00E56B75" w:rsidRPr="00F35E41" w:rsidRDefault="00E56B75" w:rsidP="00E56B75">
            <w:pPr>
              <w:pStyle w:val="NoSpacing1"/>
              <w:ind w:left="-330"/>
              <w:rPr>
                <w:rFonts w:ascii="Times New Roman" w:eastAsia="Times New Roman" w:hAnsi="Times New Roman"/>
                <w:sz w:val="24"/>
                <w:szCs w:val="24"/>
              </w:rPr>
            </w:pPr>
            <w:r w:rsidRPr="00F35E41">
              <w:rPr>
                <w:rFonts w:ascii="Times New Roman" w:eastAsia="Times New Roman" w:hAnsi="Times New Roman"/>
                <w:sz w:val="24"/>
                <w:szCs w:val="24"/>
              </w:rPr>
              <w:t>Statement E.6.4.9.D Explain how the location of resources, transportation and communication networks and technology have affected United States economic patterns.</w:t>
            </w:r>
          </w:p>
        </w:tc>
      </w:tr>
      <w:tr w:rsidR="00E56B75" w:rsidRPr="00F35E41">
        <w:trPr>
          <w:tblCellSpacing w:w="15" w:type="dxa"/>
        </w:trPr>
        <w:tc>
          <w:tcPr>
            <w:tcW w:w="0" w:type="auto"/>
            <w:tcMar>
              <w:top w:w="0" w:type="dxa"/>
              <w:left w:w="600" w:type="dxa"/>
              <w:bottom w:w="0" w:type="dxa"/>
              <w:right w:w="0" w:type="dxa"/>
            </w:tcMar>
            <w:vAlign w:val="center"/>
          </w:tcPr>
          <w:p w:rsidR="00E56B75" w:rsidRPr="00F35E41" w:rsidRDefault="00E56B75" w:rsidP="00E56B75">
            <w:pPr>
              <w:pStyle w:val="NoSpacing1"/>
              <w:rPr>
                <w:rFonts w:ascii="Times New Roman" w:eastAsia="Times New Roman" w:hAnsi="Times New Roman"/>
                <w:sz w:val="24"/>
                <w:szCs w:val="24"/>
              </w:rPr>
            </w:pPr>
            <w:r w:rsidRPr="00F35E41">
              <w:rPr>
                <w:rFonts w:ascii="Times New Roman" w:eastAsia="Times New Roman" w:hAnsi="Times New Roman"/>
                <w:sz w:val="24"/>
                <w:szCs w:val="24"/>
              </w:rPr>
              <w:t>Descriptor E.6.4.9.D.1 Labor markets (e.g., migrant workers)</w:t>
            </w:r>
          </w:p>
        </w:tc>
      </w:tr>
      <w:tr w:rsidR="00E56B75" w:rsidRPr="00F35E41">
        <w:trPr>
          <w:tblCellSpacing w:w="15" w:type="dxa"/>
        </w:trPr>
        <w:tc>
          <w:tcPr>
            <w:tcW w:w="0" w:type="auto"/>
            <w:tcMar>
              <w:top w:w="0" w:type="dxa"/>
              <w:left w:w="600" w:type="dxa"/>
              <w:bottom w:w="0" w:type="dxa"/>
              <w:right w:w="0" w:type="dxa"/>
            </w:tcMar>
            <w:vAlign w:val="center"/>
          </w:tcPr>
          <w:p w:rsidR="00E56B75" w:rsidRPr="00F35E41" w:rsidRDefault="00E56B75" w:rsidP="00E56B75">
            <w:pPr>
              <w:pStyle w:val="NoSpacing1"/>
              <w:ind w:left="-330"/>
              <w:rPr>
                <w:rFonts w:ascii="Times New Roman" w:eastAsia="Times New Roman" w:hAnsi="Times New Roman"/>
                <w:sz w:val="24"/>
                <w:szCs w:val="24"/>
              </w:rPr>
            </w:pPr>
            <w:r w:rsidRPr="00F35E41">
              <w:rPr>
                <w:rFonts w:ascii="Times New Roman" w:eastAsia="Times New Roman" w:hAnsi="Times New Roman"/>
                <w:sz w:val="24"/>
                <w:szCs w:val="24"/>
              </w:rPr>
              <w:t>Statement E.6.4.9.G Describe geographic patterns of economic activities in the United States.</w:t>
            </w:r>
          </w:p>
        </w:tc>
      </w:tr>
      <w:tr w:rsidR="00E56B75" w:rsidRPr="00F35E41">
        <w:trPr>
          <w:tblCellSpacing w:w="15" w:type="dxa"/>
        </w:trPr>
        <w:tc>
          <w:tcPr>
            <w:tcW w:w="0" w:type="auto"/>
            <w:tcMar>
              <w:top w:w="0" w:type="dxa"/>
              <w:left w:w="600" w:type="dxa"/>
              <w:bottom w:w="0" w:type="dxa"/>
              <w:right w:w="0" w:type="dxa"/>
            </w:tcMar>
            <w:vAlign w:val="center"/>
          </w:tcPr>
          <w:p w:rsidR="00E56B75" w:rsidRPr="00F35E41" w:rsidRDefault="00E56B75" w:rsidP="00E56B75">
            <w:pPr>
              <w:pStyle w:val="NoSpacing1"/>
              <w:rPr>
                <w:rFonts w:ascii="Times New Roman" w:eastAsia="Times New Roman" w:hAnsi="Times New Roman"/>
                <w:sz w:val="24"/>
                <w:szCs w:val="24"/>
              </w:rPr>
            </w:pPr>
            <w:r w:rsidRPr="00F35E41">
              <w:rPr>
                <w:rFonts w:ascii="Times New Roman" w:eastAsia="Times New Roman" w:hAnsi="Times New Roman"/>
                <w:sz w:val="24"/>
                <w:szCs w:val="24"/>
              </w:rPr>
              <w:t>Descriptor E.6.4.9.G.1 Primary – extractive industries (i.e., farming, fishing, forestry, mining)</w:t>
            </w:r>
          </w:p>
        </w:tc>
      </w:tr>
      <w:tr w:rsidR="00E56B75" w:rsidRPr="00F35E41">
        <w:trPr>
          <w:tblCellSpacing w:w="15" w:type="dxa"/>
        </w:trPr>
        <w:tc>
          <w:tcPr>
            <w:tcW w:w="0" w:type="auto"/>
            <w:tcMar>
              <w:top w:w="0" w:type="dxa"/>
              <w:left w:w="600" w:type="dxa"/>
              <w:bottom w:w="0" w:type="dxa"/>
              <w:right w:w="0" w:type="dxa"/>
            </w:tcMar>
            <w:vAlign w:val="center"/>
          </w:tcPr>
          <w:p w:rsidR="00E56B75" w:rsidRPr="00F35E41" w:rsidRDefault="00E56B75" w:rsidP="00E56B75">
            <w:pPr>
              <w:pStyle w:val="NoSpacing1"/>
              <w:rPr>
                <w:rFonts w:ascii="Times New Roman" w:eastAsia="Times New Roman" w:hAnsi="Times New Roman"/>
                <w:sz w:val="24"/>
                <w:szCs w:val="24"/>
              </w:rPr>
            </w:pPr>
            <w:r w:rsidRPr="00F35E41">
              <w:rPr>
                <w:rFonts w:ascii="Times New Roman" w:eastAsia="Times New Roman" w:hAnsi="Times New Roman"/>
                <w:sz w:val="24"/>
                <w:szCs w:val="24"/>
              </w:rPr>
              <w:t>Descriptor E.6.4.9.G.2 Secondary – materials processing industries (i.e., manufacturing)</w:t>
            </w:r>
          </w:p>
        </w:tc>
      </w:tr>
      <w:tr w:rsidR="00E56B75" w:rsidRPr="00F35E41">
        <w:trPr>
          <w:tblCellSpacing w:w="15" w:type="dxa"/>
        </w:trPr>
        <w:tc>
          <w:tcPr>
            <w:tcW w:w="0" w:type="auto"/>
            <w:tcMar>
              <w:top w:w="0" w:type="dxa"/>
              <w:left w:w="600" w:type="dxa"/>
              <w:bottom w:w="0" w:type="dxa"/>
              <w:right w:w="0" w:type="dxa"/>
            </w:tcMar>
            <w:vAlign w:val="center"/>
          </w:tcPr>
          <w:p w:rsidR="00E56B75" w:rsidRPr="00F35E41" w:rsidRDefault="00E56B75" w:rsidP="00E56B75">
            <w:pPr>
              <w:pStyle w:val="NoSpacing1"/>
              <w:rPr>
                <w:rFonts w:ascii="Times New Roman" w:eastAsia="Times New Roman" w:hAnsi="Times New Roman"/>
                <w:sz w:val="24"/>
                <w:szCs w:val="24"/>
              </w:rPr>
            </w:pPr>
            <w:r w:rsidRPr="00F35E41">
              <w:rPr>
                <w:rFonts w:ascii="Times New Roman" w:eastAsia="Times New Roman" w:hAnsi="Times New Roman"/>
                <w:sz w:val="24"/>
                <w:szCs w:val="24"/>
              </w:rPr>
              <w:t>Category E.6.5.9 Work and Earnings</w:t>
            </w:r>
          </w:p>
        </w:tc>
      </w:tr>
      <w:tr w:rsidR="00E56B75" w:rsidRPr="00F35E41">
        <w:trPr>
          <w:tblCellSpacing w:w="15" w:type="dxa"/>
        </w:trPr>
        <w:tc>
          <w:tcPr>
            <w:tcW w:w="0" w:type="auto"/>
            <w:tcMar>
              <w:top w:w="0" w:type="dxa"/>
              <w:left w:w="600" w:type="dxa"/>
              <w:bottom w:w="0" w:type="dxa"/>
              <w:right w:w="0" w:type="dxa"/>
            </w:tcMar>
            <w:vAlign w:val="center"/>
          </w:tcPr>
          <w:p w:rsidR="00E56B75" w:rsidRPr="00F35E41" w:rsidRDefault="00E56B75" w:rsidP="00E56B75">
            <w:pPr>
              <w:pStyle w:val="NoSpacing1"/>
              <w:ind w:left="-330"/>
              <w:rPr>
                <w:rFonts w:ascii="Times New Roman" w:eastAsia="Times New Roman" w:hAnsi="Times New Roman"/>
                <w:sz w:val="24"/>
                <w:szCs w:val="24"/>
              </w:rPr>
            </w:pPr>
            <w:r w:rsidRPr="00F35E41">
              <w:rPr>
                <w:rFonts w:ascii="Times New Roman" w:eastAsia="Times New Roman" w:hAnsi="Times New Roman"/>
                <w:sz w:val="24"/>
                <w:szCs w:val="24"/>
              </w:rPr>
              <w:t>Statement E.6.5.9.E Define wealth and describe its distribution within and among the political divisions of the United States.</w:t>
            </w:r>
          </w:p>
        </w:tc>
      </w:tr>
      <w:tr w:rsidR="00E56B75" w:rsidRPr="00F35E41">
        <w:trPr>
          <w:tblCellSpacing w:w="15" w:type="dxa"/>
        </w:trPr>
        <w:tc>
          <w:tcPr>
            <w:tcW w:w="0" w:type="auto"/>
            <w:tcMar>
              <w:top w:w="0" w:type="dxa"/>
              <w:left w:w="600" w:type="dxa"/>
              <w:bottom w:w="0" w:type="dxa"/>
              <w:right w:w="0" w:type="dxa"/>
            </w:tcMar>
            <w:vAlign w:val="center"/>
          </w:tcPr>
          <w:p w:rsidR="00E56B75" w:rsidRPr="00F35E41" w:rsidRDefault="00E56B75" w:rsidP="00E56B75">
            <w:pPr>
              <w:pStyle w:val="NoSpacing1"/>
              <w:rPr>
                <w:rFonts w:ascii="Times New Roman" w:eastAsia="Times New Roman" w:hAnsi="Times New Roman"/>
                <w:sz w:val="24"/>
                <w:szCs w:val="24"/>
              </w:rPr>
            </w:pPr>
          </w:p>
        </w:tc>
      </w:tr>
    </w:tbl>
    <w:p w:rsidR="00E56B75" w:rsidRPr="00F35E41" w:rsidRDefault="00AD52EB" w:rsidP="00E56B75">
      <w:pPr>
        <w:pStyle w:val="NoSpacing1"/>
        <w:tabs>
          <w:tab w:val="left" w:pos="5790"/>
        </w:tabs>
        <w:rPr>
          <w:rFonts w:ascii="Times New Roman" w:hAnsi="Times New Roman"/>
          <w:b/>
          <w:sz w:val="24"/>
          <w:szCs w:val="24"/>
        </w:rPr>
      </w:pPr>
      <w:r>
        <w:rPr>
          <w:rFonts w:ascii="Times New Roman" w:hAnsi="Times New Roman"/>
          <w:b/>
          <w:sz w:val="24"/>
          <w:szCs w:val="24"/>
        </w:rPr>
        <w:t xml:space="preserve">PA Academic </w:t>
      </w:r>
      <w:r w:rsidR="00E56B75" w:rsidRPr="00F35E41">
        <w:rPr>
          <w:rFonts w:ascii="Times New Roman" w:hAnsi="Times New Roman"/>
          <w:b/>
          <w:sz w:val="24"/>
          <w:szCs w:val="24"/>
        </w:rPr>
        <w:t>Standards - Geography (2002) - Grade 9</w:t>
      </w:r>
      <w:r w:rsidR="00E56B75" w:rsidRPr="00F35E41">
        <w:rPr>
          <w:rFonts w:ascii="Times New Roman" w:hAnsi="Times New Roman"/>
          <w:b/>
          <w:sz w:val="24"/>
          <w:szCs w:val="24"/>
        </w:rPr>
        <w:tab/>
      </w:r>
    </w:p>
    <w:tbl>
      <w:tblPr>
        <w:tblW w:w="0" w:type="auto"/>
        <w:tblCellSpacing w:w="15" w:type="dxa"/>
        <w:tblCellMar>
          <w:left w:w="0" w:type="dxa"/>
          <w:right w:w="0" w:type="dxa"/>
        </w:tblCellMar>
        <w:tblLook w:val="04A0" w:firstRow="1" w:lastRow="0" w:firstColumn="1" w:lastColumn="0" w:noHBand="0" w:noVBand="1"/>
      </w:tblPr>
      <w:tblGrid>
        <w:gridCol w:w="9420"/>
      </w:tblGrid>
      <w:tr w:rsidR="00E56B75" w:rsidRPr="00F35E41">
        <w:trPr>
          <w:tblCellSpacing w:w="15" w:type="dxa"/>
        </w:trPr>
        <w:tc>
          <w:tcPr>
            <w:tcW w:w="0" w:type="auto"/>
            <w:vAlign w:val="center"/>
          </w:tcPr>
          <w:p w:rsidR="00E56B75" w:rsidRPr="008A49D8" w:rsidRDefault="00E56B75" w:rsidP="00E56B75">
            <w:pPr>
              <w:pStyle w:val="NoSpacing1"/>
              <w:rPr>
                <w:rFonts w:ascii="Times New Roman" w:eastAsia="Times New Roman" w:hAnsi="Times New Roman"/>
                <w:b/>
                <w:i/>
                <w:sz w:val="24"/>
                <w:szCs w:val="24"/>
              </w:rPr>
            </w:pPr>
            <w:r w:rsidRPr="008A49D8">
              <w:rPr>
                <w:rFonts w:ascii="Times New Roman" w:eastAsia="Times New Roman" w:hAnsi="Times New Roman"/>
                <w:b/>
                <w:i/>
                <w:sz w:val="24"/>
                <w:szCs w:val="24"/>
              </w:rPr>
              <w:t>Category G.7.3.9 The Human Characteristics of Places and Regions</w:t>
            </w:r>
          </w:p>
        </w:tc>
      </w:tr>
      <w:tr w:rsidR="00E56B75" w:rsidRPr="00F35E41">
        <w:trPr>
          <w:tblCellSpacing w:w="15" w:type="dxa"/>
        </w:trPr>
        <w:tc>
          <w:tcPr>
            <w:tcW w:w="0" w:type="auto"/>
            <w:tcMar>
              <w:top w:w="0" w:type="dxa"/>
              <w:left w:w="300" w:type="dxa"/>
              <w:bottom w:w="0" w:type="dxa"/>
              <w:right w:w="0" w:type="dxa"/>
            </w:tcMar>
            <w:vAlign w:val="center"/>
          </w:tcPr>
          <w:p w:rsidR="00E56B75" w:rsidRPr="00F35E41" w:rsidRDefault="00E56B75" w:rsidP="00E56B75">
            <w:pPr>
              <w:pStyle w:val="NoSpacing1"/>
              <w:rPr>
                <w:rFonts w:ascii="Times New Roman" w:eastAsia="Times New Roman" w:hAnsi="Times New Roman"/>
                <w:sz w:val="24"/>
                <w:szCs w:val="24"/>
              </w:rPr>
            </w:pPr>
            <w:r w:rsidRPr="00F35E41">
              <w:rPr>
                <w:rFonts w:ascii="Times New Roman" w:eastAsia="Times New Roman" w:hAnsi="Times New Roman"/>
                <w:sz w:val="24"/>
                <w:szCs w:val="24"/>
              </w:rPr>
              <w:t>Statement G.7.3.9.A Explain the human characteristics of places and regions by their population characteristics.</w:t>
            </w:r>
          </w:p>
        </w:tc>
      </w:tr>
      <w:tr w:rsidR="00E56B75" w:rsidRPr="00F35E41">
        <w:trPr>
          <w:tblCellSpacing w:w="15" w:type="dxa"/>
        </w:trPr>
        <w:tc>
          <w:tcPr>
            <w:tcW w:w="0" w:type="auto"/>
            <w:tcMar>
              <w:top w:w="0" w:type="dxa"/>
              <w:left w:w="300" w:type="dxa"/>
              <w:bottom w:w="0" w:type="dxa"/>
              <w:right w:w="0" w:type="dxa"/>
            </w:tcMar>
            <w:vAlign w:val="center"/>
          </w:tcPr>
          <w:p w:rsidR="00E56B75" w:rsidRPr="00F35E41" w:rsidRDefault="00E56B75" w:rsidP="00E56B75">
            <w:pPr>
              <w:pStyle w:val="NoSpacing1"/>
              <w:rPr>
                <w:rFonts w:ascii="Times New Roman" w:eastAsia="Times New Roman" w:hAnsi="Times New Roman"/>
                <w:sz w:val="24"/>
                <w:szCs w:val="24"/>
              </w:rPr>
            </w:pPr>
            <w:r w:rsidRPr="00F35E41">
              <w:rPr>
                <w:rFonts w:ascii="Times New Roman" w:eastAsia="Times New Roman" w:hAnsi="Times New Roman"/>
                <w:sz w:val="24"/>
                <w:szCs w:val="24"/>
              </w:rPr>
              <w:t>Statement G.7.3.9.B Explain the human characteristics of places and regions by their cultural characteristics.</w:t>
            </w:r>
          </w:p>
        </w:tc>
      </w:tr>
      <w:tr w:rsidR="00E56B75" w:rsidRPr="00F35E41">
        <w:trPr>
          <w:tblCellSpacing w:w="15" w:type="dxa"/>
        </w:trPr>
        <w:tc>
          <w:tcPr>
            <w:tcW w:w="0" w:type="auto"/>
            <w:tcMar>
              <w:top w:w="0" w:type="dxa"/>
              <w:left w:w="300" w:type="dxa"/>
              <w:bottom w:w="0" w:type="dxa"/>
              <w:right w:w="0" w:type="dxa"/>
            </w:tcMar>
            <w:vAlign w:val="center"/>
          </w:tcPr>
          <w:p w:rsidR="00E56B75" w:rsidRPr="00F35E41" w:rsidRDefault="00E56B75" w:rsidP="00E56B75">
            <w:pPr>
              <w:pStyle w:val="NoSpacing1"/>
              <w:ind w:left="330"/>
              <w:rPr>
                <w:rFonts w:ascii="Times New Roman" w:eastAsia="Times New Roman" w:hAnsi="Times New Roman"/>
                <w:sz w:val="24"/>
                <w:szCs w:val="24"/>
              </w:rPr>
            </w:pPr>
            <w:r w:rsidRPr="00F35E41">
              <w:rPr>
                <w:rFonts w:ascii="Times New Roman" w:eastAsia="Times New Roman" w:hAnsi="Times New Roman"/>
                <w:sz w:val="24"/>
                <w:szCs w:val="24"/>
              </w:rPr>
              <w:t>Descriptor G.7.3.9.B.1 Ethnicity of people at national levels (e.g., customs, celebrations, languages, religions)</w:t>
            </w:r>
          </w:p>
        </w:tc>
      </w:tr>
      <w:tr w:rsidR="00E56B75" w:rsidRPr="00F35E41">
        <w:trPr>
          <w:tblCellSpacing w:w="15" w:type="dxa"/>
        </w:trPr>
        <w:tc>
          <w:tcPr>
            <w:tcW w:w="0" w:type="auto"/>
            <w:tcMar>
              <w:top w:w="0" w:type="dxa"/>
              <w:left w:w="300" w:type="dxa"/>
              <w:bottom w:w="0" w:type="dxa"/>
              <w:right w:w="0" w:type="dxa"/>
            </w:tcMar>
            <w:vAlign w:val="center"/>
          </w:tcPr>
          <w:p w:rsidR="00E56B75" w:rsidRPr="00F35E41" w:rsidRDefault="00E56B75" w:rsidP="00E56B75">
            <w:pPr>
              <w:pStyle w:val="NoSpacing1"/>
              <w:ind w:left="330"/>
              <w:rPr>
                <w:rFonts w:ascii="Times New Roman" w:eastAsia="Times New Roman" w:hAnsi="Times New Roman"/>
                <w:sz w:val="24"/>
                <w:szCs w:val="24"/>
              </w:rPr>
            </w:pPr>
            <w:r w:rsidRPr="00F35E41">
              <w:rPr>
                <w:rFonts w:ascii="Times New Roman" w:eastAsia="Times New Roman" w:hAnsi="Times New Roman"/>
                <w:sz w:val="24"/>
                <w:szCs w:val="24"/>
              </w:rPr>
              <w:t>Descriptor G.7.3.9.B.2 Culture distribution (e.g., ethnic enclaves and neighborhoods)</w:t>
            </w:r>
          </w:p>
        </w:tc>
      </w:tr>
      <w:tr w:rsidR="00E56B75" w:rsidRPr="00F35E41">
        <w:trPr>
          <w:tblCellSpacing w:w="15" w:type="dxa"/>
        </w:trPr>
        <w:tc>
          <w:tcPr>
            <w:tcW w:w="0" w:type="auto"/>
            <w:tcMar>
              <w:top w:w="0" w:type="dxa"/>
              <w:left w:w="300" w:type="dxa"/>
              <w:bottom w:w="0" w:type="dxa"/>
              <w:right w:w="0" w:type="dxa"/>
            </w:tcMar>
            <w:vAlign w:val="center"/>
          </w:tcPr>
          <w:p w:rsidR="00E56B75" w:rsidRPr="00F35E41" w:rsidRDefault="00E56B75" w:rsidP="00E56B75">
            <w:pPr>
              <w:pStyle w:val="NoSpacing1"/>
              <w:ind w:left="330"/>
              <w:rPr>
                <w:rFonts w:ascii="Times New Roman" w:eastAsia="Times New Roman" w:hAnsi="Times New Roman"/>
                <w:sz w:val="24"/>
                <w:szCs w:val="24"/>
              </w:rPr>
            </w:pPr>
            <w:r w:rsidRPr="00F35E41">
              <w:rPr>
                <w:rFonts w:ascii="Times New Roman" w:eastAsia="Times New Roman" w:hAnsi="Times New Roman"/>
                <w:sz w:val="24"/>
                <w:szCs w:val="24"/>
              </w:rPr>
              <w:t>Descriptor G.7.3.9.B.3 Cultural diffusion (e.g., acculturation and assimilation, cultural revivals of language)</w:t>
            </w:r>
          </w:p>
        </w:tc>
      </w:tr>
      <w:tr w:rsidR="00E56B75" w:rsidRPr="00F35E41">
        <w:trPr>
          <w:tblCellSpacing w:w="15" w:type="dxa"/>
        </w:trPr>
        <w:tc>
          <w:tcPr>
            <w:tcW w:w="0" w:type="auto"/>
            <w:tcMar>
              <w:top w:w="0" w:type="dxa"/>
              <w:left w:w="300" w:type="dxa"/>
              <w:bottom w:w="0" w:type="dxa"/>
              <w:right w:w="0" w:type="dxa"/>
            </w:tcMar>
            <w:vAlign w:val="center"/>
          </w:tcPr>
          <w:p w:rsidR="00E56B75" w:rsidRPr="00F35E41" w:rsidRDefault="00E56B75" w:rsidP="00E56B75">
            <w:pPr>
              <w:pStyle w:val="NoSpacing1"/>
              <w:rPr>
                <w:rFonts w:ascii="Times New Roman" w:eastAsia="Times New Roman" w:hAnsi="Times New Roman"/>
                <w:sz w:val="24"/>
                <w:szCs w:val="24"/>
              </w:rPr>
            </w:pPr>
            <w:r w:rsidRPr="00F35E41">
              <w:rPr>
                <w:rFonts w:ascii="Times New Roman" w:eastAsia="Times New Roman" w:hAnsi="Times New Roman"/>
                <w:sz w:val="24"/>
                <w:szCs w:val="24"/>
              </w:rPr>
              <w:t>Statement G.7.3.9.D Explain the human characteristics of places and regions by their economic activities.</w:t>
            </w:r>
          </w:p>
        </w:tc>
      </w:tr>
      <w:tr w:rsidR="00E56B75" w:rsidRPr="00F35E41">
        <w:trPr>
          <w:tblCellSpacing w:w="15" w:type="dxa"/>
        </w:trPr>
        <w:tc>
          <w:tcPr>
            <w:tcW w:w="0" w:type="auto"/>
            <w:tcMar>
              <w:top w:w="0" w:type="dxa"/>
              <w:left w:w="300" w:type="dxa"/>
              <w:bottom w:w="0" w:type="dxa"/>
              <w:right w:w="0" w:type="dxa"/>
            </w:tcMar>
            <w:vAlign w:val="center"/>
          </w:tcPr>
          <w:p w:rsidR="00E56B75" w:rsidRPr="00F35E41" w:rsidRDefault="00E56B75" w:rsidP="00E56B75">
            <w:pPr>
              <w:pStyle w:val="NoSpacing1"/>
              <w:ind w:left="330"/>
              <w:rPr>
                <w:rFonts w:ascii="Times New Roman" w:eastAsia="Times New Roman" w:hAnsi="Times New Roman"/>
                <w:sz w:val="24"/>
                <w:szCs w:val="24"/>
              </w:rPr>
            </w:pPr>
            <w:r w:rsidRPr="00F35E41">
              <w:rPr>
                <w:rFonts w:ascii="Times New Roman" w:eastAsia="Times New Roman" w:hAnsi="Times New Roman"/>
                <w:sz w:val="24"/>
                <w:szCs w:val="24"/>
              </w:rPr>
              <w:lastRenderedPageBreak/>
              <w:t>Descriptor G.7.3.9.D.1 Spatial distribution of economic activities in Pennsylvania and the United States (e.g., patterns of agriculture, forestry, mining, retailing, manufacturing, services)</w:t>
            </w:r>
          </w:p>
        </w:tc>
      </w:tr>
      <w:tr w:rsidR="00E56B75" w:rsidRPr="00F35E41">
        <w:trPr>
          <w:tblCellSpacing w:w="15" w:type="dxa"/>
        </w:trPr>
        <w:tc>
          <w:tcPr>
            <w:tcW w:w="0" w:type="auto"/>
            <w:tcMar>
              <w:top w:w="0" w:type="dxa"/>
              <w:left w:w="300" w:type="dxa"/>
              <w:bottom w:w="0" w:type="dxa"/>
              <w:right w:w="0" w:type="dxa"/>
            </w:tcMar>
            <w:vAlign w:val="center"/>
          </w:tcPr>
          <w:p w:rsidR="00E56B75" w:rsidRPr="00F35E41" w:rsidRDefault="00E56B75" w:rsidP="00E56B75">
            <w:pPr>
              <w:pStyle w:val="NoSpacing1"/>
              <w:ind w:left="330"/>
              <w:rPr>
                <w:rFonts w:ascii="Times New Roman" w:eastAsia="Times New Roman" w:hAnsi="Times New Roman"/>
                <w:sz w:val="24"/>
                <w:szCs w:val="24"/>
              </w:rPr>
            </w:pPr>
            <w:r w:rsidRPr="00F35E41">
              <w:rPr>
                <w:rFonts w:ascii="Times New Roman" w:eastAsia="Times New Roman" w:hAnsi="Times New Roman"/>
                <w:sz w:val="24"/>
                <w:szCs w:val="24"/>
              </w:rPr>
              <w:t>Descriptor G.7.3.9.D.2 Factors that shape spatial patterns of economic activity both Nationally and internationally (e.g., comparative advantage in location of economic activities; changes in resource trade; disruption of trade flows)</w:t>
            </w:r>
          </w:p>
        </w:tc>
      </w:tr>
      <w:tr w:rsidR="00E56B75" w:rsidRPr="00F35E41">
        <w:trPr>
          <w:tblCellSpacing w:w="15" w:type="dxa"/>
        </w:trPr>
        <w:tc>
          <w:tcPr>
            <w:tcW w:w="0" w:type="auto"/>
            <w:tcMar>
              <w:top w:w="0" w:type="dxa"/>
              <w:left w:w="300" w:type="dxa"/>
              <w:bottom w:w="0" w:type="dxa"/>
              <w:right w:w="0" w:type="dxa"/>
            </w:tcMar>
            <w:vAlign w:val="center"/>
          </w:tcPr>
          <w:p w:rsidR="00E56B75" w:rsidRPr="00F35E41" w:rsidRDefault="00E56B75" w:rsidP="00E56B75">
            <w:pPr>
              <w:pStyle w:val="NoSpacing1"/>
              <w:rPr>
                <w:rFonts w:ascii="Times New Roman" w:eastAsia="Times New Roman" w:hAnsi="Times New Roman"/>
                <w:sz w:val="24"/>
                <w:szCs w:val="24"/>
              </w:rPr>
            </w:pPr>
          </w:p>
        </w:tc>
      </w:tr>
    </w:tbl>
    <w:p w:rsidR="00E56B75" w:rsidRPr="00F35E41" w:rsidRDefault="00AD52EB" w:rsidP="00E56B75">
      <w:pPr>
        <w:pStyle w:val="NoSpacing1"/>
        <w:rPr>
          <w:rFonts w:ascii="Times New Roman" w:hAnsi="Times New Roman"/>
          <w:b/>
          <w:sz w:val="24"/>
          <w:szCs w:val="24"/>
        </w:rPr>
      </w:pPr>
      <w:r>
        <w:rPr>
          <w:rFonts w:ascii="Times New Roman" w:hAnsi="Times New Roman"/>
          <w:b/>
          <w:sz w:val="24"/>
          <w:szCs w:val="24"/>
        </w:rPr>
        <w:t xml:space="preserve">PA Academic Standards </w:t>
      </w:r>
      <w:r w:rsidR="00E56B75" w:rsidRPr="00F35E41">
        <w:rPr>
          <w:rFonts w:ascii="Times New Roman" w:hAnsi="Times New Roman"/>
          <w:b/>
          <w:sz w:val="24"/>
          <w:szCs w:val="24"/>
        </w:rPr>
        <w:t>History (2002) - Grade 9</w:t>
      </w:r>
    </w:p>
    <w:p w:rsidR="00E56B75" w:rsidRPr="008A49D8" w:rsidRDefault="00E56B75" w:rsidP="00E56B75">
      <w:pPr>
        <w:pStyle w:val="NoSpacing1"/>
        <w:rPr>
          <w:rFonts w:ascii="Times New Roman" w:hAnsi="Times New Roman"/>
          <w:b/>
          <w:i/>
          <w:sz w:val="24"/>
          <w:szCs w:val="24"/>
        </w:rPr>
      </w:pPr>
      <w:r w:rsidRPr="008A49D8">
        <w:rPr>
          <w:rFonts w:ascii="Times New Roman" w:hAnsi="Times New Roman"/>
          <w:b/>
          <w:i/>
          <w:sz w:val="24"/>
          <w:szCs w:val="24"/>
        </w:rPr>
        <w:t>Category H.8.1.9 Historical Analysis and Skills Development</w:t>
      </w:r>
    </w:p>
    <w:tbl>
      <w:tblPr>
        <w:tblW w:w="0" w:type="auto"/>
        <w:tblCellSpacing w:w="15" w:type="dxa"/>
        <w:tblCellMar>
          <w:left w:w="0" w:type="dxa"/>
          <w:right w:w="0" w:type="dxa"/>
        </w:tblCellMar>
        <w:tblLook w:val="04A0" w:firstRow="1" w:lastRow="0" w:firstColumn="1" w:lastColumn="0" w:noHBand="0" w:noVBand="1"/>
      </w:tblPr>
      <w:tblGrid>
        <w:gridCol w:w="6876"/>
      </w:tblGrid>
      <w:tr w:rsidR="00E56B75" w:rsidRPr="00F35E41">
        <w:trPr>
          <w:tblCellSpacing w:w="15" w:type="dxa"/>
        </w:trPr>
        <w:tc>
          <w:tcPr>
            <w:tcW w:w="0" w:type="auto"/>
            <w:tcMar>
              <w:top w:w="0" w:type="dxa"/>
              <w:left w:w="300" w:type="dxa"/>
              <w:bottom w:w="0" w:type="dxa"/>
              <w:right w:w="0" w:type="dxa"/>
            </w:tcMar>
            <w:vAlign w:val="center"/>
          </w:tcPr>
          <w:p w:rsidR="00E56B75" w:rsidRPr="00F35E41" w:rsidRDefault="00E56B75" w:rsidP="00E56B75">
            <w:pPr>
              <w:pStyle w:val="NoSpacing1"/>
              <w:ind w:left="270"/>
              <w:rPr>
                <w:rFonts w:ascii="Times New Roman" w:eastAsia="Times New Roman" w:hAnsi="Times New Roman"/>
                <w:sz w:val="24"/>
                <w:szCs w:val="24"/>
              </w:rPr>
            </w:pPr>
            <w:r w:rsidRPr="00F35E41">
              <w:rPr>
                <w:rFonts w:ascii="Times New Roman" w:eastAsia="Times New Roman" w:hAnsi="Times New Roman"/>
                <w:sz w:val="24"/>
                <w:szCs w:val="24"/>
              </w:rPr>
              <w:t>Statement H.8.1.9.B Analyze and interpret historical sources.</w:t>
            </w:r>
          </w:p>
        </w:tc>
      </w:tr>
      <w:tr w:rsidR="00E56B75" w:rsidRPr="00F35E41">
        <w:trPr>
          <w:tblCellSpacing w:w="15" w:type="dxa"/>
        </w:trPr>
        <w:tc>
          <w:tcPr>
            <w:tcW w:w="0" w:type="auto"/>
            <w:tcMar>
              <w:top w:w="0" w:type="dxa"/>
              <w:left w:w="600" w:type="dxa"/>
              <w:bottom w:w="0" w:type="dxa"/>
              <w:right w:w="0" w:type="dxa"/>
            </w:tcMar>
            <w:vAlign w:val="center"/>
          </w:tcPr>
          <w:p w:rsidR="00E56B75" w:rsidRPr="00F35E41" w:rsidRDefault="00E56B75" w:rsidP="00E56B75">
            <w:pPr>
              <w:pStyle w:val="NoSpacing1"/>
              <w:ind w:left="330"/>
              <w:rPr>
                <w:rFonts w:ascii="Times New Roman" w:eastAsia="Times New Roman" w:hAnsi="Times New Roman"/>
                <w:sz w:val="24"/>
                <w:szCs w:val="24"/>
              </w:rPr>
            </w:pPr>
            <w:r w:rsidRPr="00F35E41">
              <w:rPr>
                <w:rFonts w:ascii="Times New Roman" w:eastAsia="Times New Roman" w:hAnsi="Times New Roman"/>
                <w:sz w:val="24"/>
                <w:szCs w:val="24"/>
              </w:rPr>
              <w:t>Descriptor H.8.1.9.B.1 Literal meaning of historical passages</w:t>
            </w:r>
          </w:p>
        </w:tc>
      </w:tr>
    </w:tbl>
    <w:p w:rsidR="00E56B75" w:rsidRPr="00F35E41" w:rsidRDefault="00E56B75" w:rsidP="00E56B75">
      <w:pPr>
        <w:pStyle w:val="NoSpacing1"/>
        <w:ind w:left="630"/>
        <w:rPr>
          <w:rFonts w:ascii="Times New Roman" w:hAnsi="Times New Roman"/>
          <w:sz w:val="24"/>
          <w:szCs w:val="24"/>
        </w:rPr>
      </w:pPr>
      <w:r w:rsidRPr="00F35E41">
        <w:rPr>
          <w:rFonts w:ascii="Times New Roman" w:hAnsi="Times New Roman"/>
          <w:sz w:val="24"/>
          <w:szCs w:val="24"/>
        </w:rPr>
        <w:t>Descriptor H.8.1.9.B.3 Different historical perspectives</w:t>
      </w:r>
    </w:p>
    <w:tbl>
      <w:tblPr>
        <w:tblW w:w="0" w:type="auto"/>
        <w:tblCellSpacing w:w="15" w:type="dxa"/>
        <w:tblCellMar>
          <w:left w:w="0" w:type="dxa"/>
          <w:right w:w="0" w:type="dxa"/>
        </w:tblCellMar>
        <w:tblLook w:val="04A0" w:firstRow="1" w:lastRow="0" w:firstColumn="1" w:lastColumn="0" w:noHBand="0" w:noVBand="1"/>
      </w:tblPr>
      <w:tblGrid>
        <w:gridCol w:w="7775"/>
      </w:tblGrid>
      <w:tr w:rsidR="00E56B75" w:rsidRPr="00F35E41">
        <w:trPr>
          <w:tblCellSpacing w:w="15" w:type="dxa"/>
        </w:trPr>
        <w:tc>
          <w:tcPr>
            <w:tcW w:w="0" w:type="auto"/>
            <w:tcMar>
              <w:top w:w="0" w:type="dxa"/>
              <w:left w:w="300" w:type="dxa"/>
              <w:bottom w:w="0" w:type="dxa"/>
              <w:right w:w="0" w:type="dxa"/>
            </w:tcMar>
            <w:vAlign w:val="center"/>
          </w:tcPr>
          <w:p w:rsidR="00E56B75" w:rsidRPr="00F35E41" w:rsidRDefault="00E56B75" w:rsidP="008A49D8">
            <w:pPr>
              <w:pStyle w:val="NoSpacing1"/>
              <w:ind w:left="270"/>
              <w:rPr>
                <w:rFonts w:ascii="Times New Roman" w:eastAsia="Times New Roman" w:hAnsi="Times New Roman"/>
                <w:sz w:val="24"/>
                <w:szCs w:val="24"/>
              </w:rPr>
            </w:pPr>
            <w:r w:rsidRPr="00F35E41">
              <w:rPr>
                <w:rFonts w:ascii="Times New Roman" w:eastAsia="Times New Roman" w:hAnsi="Times New Roman"/>
                <w:sz w:val="24"/>
                <w:szCs w:val="24"/>
              </w:rPr>
              <w:t>Statement H.8.1.9.C Analyze the fundamentals of historical interpretation.</w:t>
            </w:r>
          </w:p>
        </w:tc>
      </w:tr>
      <w:tr w:rsidR="00E56B75" w:rsidRPr="00F35E41">
        <w:trPr>
          <w:tblCellSpacing w:w="15" w:type="dxa"/>
        </w:trPr>
        <w:tc>
          <w:tcPr>
            <w:tcW w:w="0" w:type="auto"/>
            <w:tcMar>
              <w:top w:w="0" w:type="dxa"/>
              <w:left w:w="600" w:type="dxa"/>
              <w:bottom w:w="0" w:type="dxa"/>
              <w:right w:w="0" w:type="dxa"/>
            </w:tcMar>
            <w:vAlign w:val="center"/>
          </w:tcPr>
          <w:p w:rsidR="00E56B75" w:rsidRPr="00F35E41" w:rsidRDefault="00E56B75" w:rsidP="008A49D8">
            <w:pPr>
              <w:pStyle w:val="NoSpacing1"/>
              <w:ind w:left="330"/>
              <w:rPr>
                <w:rFonts w:ascii="Times New Roman" w:eastAsia="Times New Roman" w:hAnsi="Times New Roman"/>
                <w:sz w:val="24"/>
                <w:szCs w:val="24"/>
              </w:rPr>
            </w:pPr>
            <w:r w:rsidRPr="00F35E41">
              <w:rPr>
                <w:rFonts w:ascii="Times New Roman" w:eastAsia="Times New Roman" w:hAnsi="Times New Roman"/>
                <w:sz w:val="24"/>
                <w:szCs w:val="24"/>
              </w:rPr>
              <w:t>Descriptor H.8.1.9.C.1 Fact versus opinion</w:t>
            </w:r>
          </w:p>
        </w:tc>
      </w:tr>
      <w:tr w:rsidR="00E56B75" w:rsidRPr="00F35E41">
        <w:trPr>
          <w:tblCellSpacing w:w="15" w:type="dxa"/>
        </w:trPr>
        <w:tc>
          <w:tcPr>
            <w:tcW w:w="0" w:type="auto"/>
            <w:tcMar>
              <w:top w:w="0" w:type="dxa"/>
              <w:left w:w="600" w:type="dxa"/>
              <w:bottom w:w="0" w:type="dxa"/>
              <w:right w:w="0" w:type="dxa"/>
            </w:tcMar>
            <w:vAlign w:val="center"/>
          </w:tcPr>
          <w:p w:rsidR="00E56B75" w:rsidRPr="00F35E41" w:rsidRDefault="00E56B75" w:rsidP="008A49D8">
            <w:pPr>
              <w:pStyle w:val="NoSpacing1"/>
              <w:ind w:left="330"/>
              <w:rPr>
                <w:rFonts w:ascii="Times New Roman" w:eastAsia="Times New Roman" w:hAnsi="Times New Roman"/>
                <w:sz w:val="24"/>
                <w:szCs w:val="24"/>
              </w:rPr>
            </w:pPr>
            <w:r w:rsidRPr="00F35E41">
              <w:rPr>
                <w:rFonts w:ascii="Times New Roman" w:eastAsia="Times New Roman" w:hAnsi="Times New Roman"/>
                <w:sz w:val="24"/>
                <w:szCs w:val="24"/>
              </w:rPr>
              <w:t>Descriptor H.8.1.9.C.2 Reasons/causes for multiple points of view</w:t>
            </w:r>
          </w:p>
        </w:tc>
      </w:tr>
    </w:tbl>
    <w:p w:rsidR="00E56B75" w:rsidRPr="00F35E41" w:rsidRDefault="00E56B75" w:rsidP="008A49D8">
      <w:pPr>
        <w:pStyle w:val="NoSpacing1"/>
        <w:ind w:left="630"/>
        <w:rPr>
          <w:rFonts w:ascii="Times New Roman" w:hAnsi="Times New Roman"/>
          <w:sz w:val="24"/>
          <w:szCs w:val="24"/>
        </w:rPr>
      </w:pPr>
      <w:r w:rsidRPr="00F35E41">
        <w:rPr>
          <w:rFonts w:ascii="Times New Roman" w:hAnsi="Times New Roman"/>
          <w:sz w:val="24"/>
          <w:szCs w:val="24"/>
        </w:rPr>
        <w:t>Descriptor H.8.1.9.C.5 Author or source used to develop historical narratives</w:t>
      </w:r>
    </w:p>
    <w:p w:rsidR="00E56B75" w:rsidRPr="00F35E41" w:rsidRDefault="00E56B75" w:rsidP="008A49D8">
      <w:pPr>
        <w:pStyle w:val="NoSpacing1"/>
        <w:ind w:left="270"/>
        <w:rPr>
          <w:rFonts w:ascii="Times New Roman" w:hAnsi="Times New Roman"/>
          <w:sz w:val="24"/>
          <w:szCs w:val="24"/>
        </w:rPr>
      </w:pPr>
      <w:r w:rsidRPr="00F35E41">
        <w:rPr>
          <w:rFonts w:ascii="Times New Roman" w:hAnsi="Times New Roman"/>
          <w:sz w:val="24"/>
          <w:szCs w:val="24"/>
        </w:rPr>
        <w:t>Statement H.8.1.9.D Analyze and interpret historical research.</w:t>
      </w:r>
    </w:p>
    <w:tbl>
      <w:tblPr>
        <w:tblW w:w="0" w:type="auto"/>
        <w:tblCellSpacing w:w="15" w:type="dxa"/>
        <w:tblCellMar>
          <w:left w:w="0" w:type="dxa"/>
          <w:right w:w="0" w:type="dxa"/>
        </w:tblCellMar>
        <w:tblLook w:val="04A0" w:firstRow="1" w:lastRow="0" w:firstColumn="1" w:lastColumn="0" w:noHBand="0" w:noVBand="1"/>
      </w:tblPr>
      <w:tblGrid>
        <w:gridCol w:w="5763"/>
      </w:tblGrid>
      <w:tr w:rsidR="00E56B75" w:rsidRPr="00F35E41">
        <w:trPr>
          <w:tblCellSpacing w:w="15" w:type="dxa"/>
        </w:trPr>
        <w:tc>
          <w:tcPr>
            <w:tcW w:w="0" w:type="auto"/>
            <w:tcMar>
              <w:top w:w="0" w:type="dxa"/>
              <w:left w:w="600" w:type="dxa"/>
              <w:bottom w:w="0" w:type="dxa"/>
              <w:right w:w="0" w:type="dxa"/>
            </w:tcMar>
            <w:vAlign w:val="center"/>
          </w:tcPr>
          <w:p w:rsidR="00E56B75" w:rsidRPr="00F35E41" w:rsidRDefault="00E56B75" w:rsidP="008A49D8">
            <w:pPr>
              <w:pStyle w:val="NoSpacing1"/>
              <w:ind w:left="630"/>
              <w:rPr>
                <w:rFonts w:ascii="Times New Roman" w:eastAsia="Times New Roman" w:hAnsi="Times New Roman"/>
                <w:sz w:val="24"/>
                <w:szCs w:val="24"/>
              </w:rPr>
            </w:pPr>
            <w:r w:rsidRPr="00F35E41">
              <w:rPr>
                <w:rFonts w:ascii="Times New Roman" w:eastAsia="Times New Roman" w:hAnsi="Times New Roman"/>
                <w:sz w:val="24"/>
                <w:szCs w:val="24"/>
              </w:rPr>
              <w:t>Descriptor H.8.1.9.D.3 Historical questions</w:t>
            </w:r>
          </w:p>
        </w:tc>
      </w:tr>
      <w:tr w:rsidR="00E56B75" w:rsidRPr="00F35E41">
        <w:trPr>
          <w:tblCellSpacing w:w="15" w:type="dxa"/>
        </w:trPr>
        <w:tc>
          <w:tcPr>
            <w:tcW w:w="0" w:type="auto"/>
            <w:tcMar>
              <w:top w:w="0" w:type="dxa"/>
              <w:left w:w="600" w:type="dxa"/>
              <w:bottom w:w="0" w:type="dxa"/>
              <w:right w:w="0" w:type="dxa"/>
            </w:tcMar>
            <w:vAlign w:val="center"/>
          </w:tcPr>
          <w:p w:rsidR="00E56B75" w:rsidRPr="00F35E41" w:rsidRDefault="00E56B75" w:rsidP="008A49D8">
            <w:pPr>
              <w:pStyle w:val="NoSpacing1"/>
              <w:ind w:left="630"/>
              <w:rPr>
                <w:rFonts w:ascii="Times New Roman" w:eastAsia="Times New Roman" w:hAnsi="Times New Roman"/>
                <w:sz w:val="24"/>
                <w:szCs w:val="24"/>
              </w:rPr>
            </w:pPr>
            <w:r w:rsidRPr="00F35E41">
              <w:rPr>
                <w:rFonts w:ascii="Times New Roman" w:eastAsia="Times New Roman" w:hAnsi="Times New Roman"/>
                <w:sz w:val="24"/>
                <w:szCs w:val="24"/>
              </w:rPr>
              <w:t>Descriptor H.8.1.9.D.4 Primary sources</w:t>
            </w:r>
          </w:p>
        </w:tc>
      </w:tr>
      <w:tr w:rsidR="00E56B75" w:rsidRPr="00F35E41">
        <w:trPr>
          <w:tblCellSpacing w:w="15" w:type="dxa"/>
        </w:trPr>
        <w:tc>
          <w:tcPr>
            <w:tcW w:w="0" w:type="auto"/>
            <w:tcMar>
              <w:top w:w="0" w:type="dxa"/>
              <w:left w:w="600" w:type="dxa"/>
              <w:bottom w:w="0" w:type="dxa"/>
              <w:right w:w="0" w:type="dxa"/>
            </w:tcMar>
            <w:vAlign w:val="center"/>
          </w:tcPr>
          <w:p w:rsidR="00E56B75" w:rsidRPr="00F35E41" w:rsidRDefault="00E56B75" w:rsidP="008A49D8">
            <w:pPr>
              <w:pStyle w:val="NoSpacing1"/>
              <w:ind w:left="630"/>
              <w:rPr>
                <w:rFonts w:ascii="Times New Roman" w:eastAsia="Times New Roman" w:hAnsi="Times New Roman"/>
                <w:sz w:val="24"/>
                <w:szCs w:val="24"/>
              </w:rPr>
            </w:pPr>
            <w:r w:rsidRPr="00F35E41">
              <w:rPr>
                <w:rFonts w:ascii="Times New Roman" w:eastAsia="Times New Roman" w:hAnsi="Times New Roman"/>
                <w:sz w:val="24"/>
                <w:szCs w:val="24"/>
              </w:rPr>
              <w:t>Descriptor H.8.1.9.D.5 Secondary sources</w:t>
            </w:r>
          </w:p>
        </w:tc>
      </w:tr>
      <w:tr w:rsidR="00E56B75" w:rsidRPr="00F35E41">
        <w:trPr>
          <w:tblCellSpacing w:w="15" w:type="dxa"/>
        </w:trPr>
        <w:tc>
          <w:tcPr>
            <w:tcW w:w="0" w:type="auto"/>
            <w:tcMar>
              <w:top w:w="0" w:type="dxa"/>
              <w:left w:w="600" w:type="dxa"/>
              <w:bottom w:w="0" w:type="dxa"/>
              <w:right w:w="0" w:type="dxa"/>
            </w:tcMar>
            <w:vAlign w:val="center"/>
          </w:tcPr>
          <w:p w:rsidR="00E56B75" w:rsidRPr="00F35E41" w:rsidRDefault="00E56B75" w:rsidP="008A49D8">
            <w:pPr>
              <w:pStyle w:val="NoSpacing1"/>
              <w:ind w:left="630"/>
              <w:rPr>
                <w:rFonts w:ascii="Times New Roman" w:eastAsia="Times New Roman" w:hAnsi="Times New Roman"/>
                <w:sz w:val="24"/>
                <w:szCs w:val="24"/>
              </w:rPr>
            </w:pPr>
            <w:r w:rsidRPr="00F35E41">
              <w:rPr>
                <w:rFonts w:ascii="Times New Roman" w:eastAsia="Times New Roman" w:hAnsi="Times New Roman"/>
                <w:sz w:val="24"/>
                <w:szCs w:val="24"/>
              </w:rPr>
              <w:t>Descriptor H.8.1.9.D.7 Credibility of evidence</w:t>
            </w:r>
          </w:p>
        </w:tc>
      </w:tr>
    </w:tbl>
    <w:p w:rsidR="00E56B75" w:rsidRPr="008A49D8" w:rsidRDefault="00E56B75" w:rsidP="00E56B75">
      <w:pPr>
        <w:pStyle w:val="NoSpacing1"/>
        <w:ind w:left="-180"/>
        <w:rPr>
          <w:rFonts w:ascii="Times New Roman" w:hAnsi="Times New Roman"/>
          <w:b/>
          <w:i/>
          <w:sz w:val="24"/>
          <w:szCs w:val="24"/>
        </w:rPr>
      </w:pPr>
      <w:r w:rsidRPr="008A49D8">
        <w:rPr>
          <w:rFonts w:ascii="Times New Roman" w:hAnsi="Times New Roman"/>
          <w:b/>
          <w:i/>
          <w:sz w:val="24"/>
          <w:szCs w:val="24"/>
        </w:rPr>
        <w:t>Category H.8.3.9 United States History</w:t>
      </w:r>
    </w:p>
    <w:p w:rsidR="00E56B75" w:rsidRPr="00F35E41" w:rsidRDefault="00E56B75" w:rsidP="00E56B75">
      <w:pPr>
        <w:pStyle w:val="NoSpacing1"/>
        <w:rPr>
          <w:rFonts w:ascii="Times New Roman" w:hAnsi="Times New Roman"/>
          <w:sz w:val="24"/>
          <w:szCs w:val="24"/>
        </w:rPr>
      </w:pPr>
      <w:r w:rsidRPr="00F35E41">
        <w:rPr>
          <w:rFonts w:ascii="Times New Roman" w:hAnsi="Times New Roman"/>
          <w:sz w:val="24"/>
          <w:szCs w:val="24"/>
        </w:rPr>
        <w:t>Statement H.8.3.9.B Identify and analyze primary documents, material artifacts and historic sites important in United States history from 1787 to 1914.</w:t>
      </w:r>
    </w:p>
    <w:tbl>
      <w:tblPr>
        <w:tblW w:w="0" w:type="auto"/>
        <w:tblCellSpacing w:w="15" w:type="dxa"/>
        <w:tblCellMar>
          <w:left w:w="0" w:type="dxa"/>
          <w:right w:w="0" w:type="dxa"/>
        </w:tblCellMar>
        <w:tblLook w:val="04A0" w:firstRow="1" w:lastRow="0" w:firstColumn="1" w:lastColumn="0" w:noHBand="0" w:noVBand="1"/>
      </w:tblPr>
      <w:tblGrid>
        <w:gridCol w:w="10020"/>
      </w:tblGrid>
      <w:tr w:rsidR="00E56B75" w:rsidRPr="00F35E41">
        <w:trPr>
          <w:tblCellSpacing w:w="15" w:type="dxa"/>
        </w:trPr>
        <w:tc>
          <w:tcPr>
            <w:tcW w:w="0" w:type="auto"/>
            <w:tcMar>
              <w:top w:w="0" w:type="dxa"/>
              <w:left w:w="600" w:type="dxa"/>
              <w:bottom w:w="0" w:type="dxa"/>
              <w:right w:w="0" w:type="dxa"/>
            </w:tcMar>
            <w:vAlign w:val="center"/>
          </w:tcPr>
          <w:p w:rsidR="00E56B75" w:rsidRPr="00F35E41" w:rsidRDefault="00E56B75" w:rsidP="00E56B75">
            <w:pPr>
              <w:pStyle w:val="NoSpacing1"/>
              <w:ind w:left="360"/>
              <w:rPr>
                <w:rFonts w:ascii="Times New Roman" w:eastAsia="Times New Roman" w:hAnsi="Times New Roman"/>
                <w:sz w:val="24"/>
                <w:szCs w:val="24"/>
              </w:rPr>
            </w:pPr>
            <w:r w:rsidRPr="00F35E41">
              <w:rPr>
                <w:rFonts w:ascii="Times New Roman" w:eastAsia="Times New Roman" w:hAnsi="Times New Roman"/>
                <w:sz w:val="24"/>
                <w:szCs w:val="24"/>
              </w:rPr>
              <w:t>Descriptor H.8.3.9.B.2 19th Century Writings and Communications (e.g., Stowe’s Uncle Tom’s Cabin, Brown’s “Washed by Blood,” Key’s “Star Spangled Banner”)</w:t>
            </w:r>
          </w:p>
        </w:tc>
      </w:tr>
      <w:tr w:rsidR="00E56B75" w:rsidRPr="00F35E41">
        <w:trPr>
          <w:tblCellSpacing w:w="15" w:type="dxa"/>
        </w:trPr>
        <w:tc>
          <w:tcPr>
            <w:tcW w:w="0" w:type="auto"/>
            <w:tcMar>
              <w:top w:w="0" w:type="dxa"/>
              <w:left w:w="600" w:type="dxa"/>
              <w:bottom w:w="0" w:type="dxa"/>
              <w:right w:w="0" w:type="dxa"/>
            </w:tcMar>
            <w:vAlign w:val="center"/>
          </w:tcPr>
          <w:p w:rsidR="00E56B75" w:rsidRPr="00F35E41" w:rsidRDefault="00E56B75" w:rsidP="00E56B75">
            <w:pPr>
              <w:pStyle w:val="NoSpacing1"/>
              <w:ind w:left="360"/>
              <w:rPr>
                <w:rFonts w:ascii="Times New Roman" w:eastAsia="Times New Roman" w:hAnsi="Times New Roman"/>
                <w:sz w:val="24"/>
                <w:szCs w:val="24"/>
              </w:rPr>
            </w:pPr>
            <w:r w:rsidRPr="00F35E41">
              <w:rPr>
                <w:rFonts w:ascii="Times New Roman" w:eastAsia="Times New Roman" w:hAnsi="Times New Roman"/>
                <w:sz w:val="24"/>
                <w:szCs w:val="24"/>
              </w:rPr>
              <w:t>Descriptor H.8.3.9.B.3 Historic Places (e.g., The Alamo, Underground Railroad sites, Erie Canal)</w:t>
            </w:r>
          </w:p>
        </w:tc>
      </w:tr>
      <w:tr w:rsidR="00E56B75" w:rsidRPr="00F35E41">
        <w:trPr>
          <w:tblCellSpacing w:w="15" w:type="dxa"/>
        </w:trPr>
        <w:tc>
          <w:tcPr>
            <w:tcW w:w="0" w:type="auto"/>
            <w:tcMar>
              <w:top w:w="0" w:type="dxa"/>
              <w:left w:w="600" w:type="dxa"/>
              <w:bottom w:w="0" w:type="dxa"/>
              <w:right w:w="0" w:type="dxa"/>
            </w:tcMar>
            <w:vAlign w:val="center"/>
          </w:tcPr>
          <w:p w:rsidR="00E56B75" w:rsidRPr="00F35E41" w:rsidRDefault="00E56B75" w:rsidP="00E56B75">
            <w:pPr>
              <w:pStyle w:val="NoSpacing1"/>
              <w:rPr>
                <w:rFonts w:ascii="Times New Roman" w:eastAsia="Times New Roman" w:hAnsi="Times New Roman"/>
                <w:sz w:val="24"/>
                <w:szCs w:val="24"/>
              </w:rPr>
            </w:pPr>
            <w:r w:rsidRPr="00F35E41">
              <w:rPr>
                <w:rFonts w:ascii="Times New Roman" w:eastAsia="Times New Roman" w:hAnsi="Times New Roman"/>
                <w:sz w:val="24"/>
                <w:szCs w:val="24"/>
              </w:rPr>
              <w:t>Statement H.8.3.9.D Identify and analyze conflict and cooperation among social groups and organizations in United States history from 1787 to 1914.</w:t>
            </w:r>
          </w:p>
        </w:tc>
      </w:tr>
      <w:tr w:rsidR="00E56B75" w:rsidRPr="00F35E41">
        <w:trPr>
          <w:tblCellSpacing w:w="15" w:type="dxa"/>
        </w:trPr>
        <w:tc>
          <w:tcPr>
            <w:tcW w:w="0" w:type="auto"/>
            <w:tcMar>
              <w:top w:w="0" w:type="dxa"/>
              <w:left w:w="600" w:type="dxa"/>
              <w:bottom w:w="0" w:type="dxa"/>
              <w:right w:w="0" w:type="dxa"/>
            </w:tcMar>
            <w:vAlign w:val="center"/>
          </w:tcPr>
          <w:p w:rsidR="00E56B75" w:rsidRPr="00F35E41" w:rsidRDefault="00E56B75" w:rsidP="00E56B75">
            <w:pPr>
              <w:pStyle w:val="NoSpacing1"/>
              <w:ind w:left="360"/>
              <w:rPr>
                <w:rFonts w:ascii="Times New Roman" w:eastAsia="Times New Roman" w:hAnsi="Times New Roman"/>
                <w:sz w:val="24"/>
                <w:szCs w:val="24"/>
              </w:rPr>
            </w:pPr>
            <w:r w:rsidRPr="00F35E41">
              <w:rPr>
                <w:rFonts w:ascii="Times New Roman" w:eastAsia="Times New Roman" w:hAnsi="Times New Roman"/>
                <w:sz w:val="24"/>
                <w:szCs w:val="24"/>
              </w:rPr>
              <w:t>Descriptor H.8.3.9.D.1 Domestic Instability (e.g., wartime confiscation of private property, abolitionist movement, Reconstruction)</w:t>
            </w:r>
          </w:p>
        </w:tc>
      </w:tr>
      <w:tr w:rsidR="00E56B75" w:rsidRPr="00F35E41">
        <w:trPr>
          <w:tblCellSpacing w:w="15" w:type="dxa"/>
        </w:trPr>
        <w:tc>
          <w:tcPr>
            <w:tcW w:w="0" w:type="auto"/>
            <w:tcMar>
              <w:top w:w="0" w:type="dxa"/>
              <w:left w:w="600" w:type="dxa"/>
              <w:bottom w:w="0" w:type="dxa"/>
              <w:right w:w="0" w:type="dxa"/>
            </w:tcMar>
            <w:vAlign w:val="center"/>
          </w:tcPr>
          <w:p w:rsidR="00E56B75" w:rsidRPr="00F35E41" w:rsidRDefault="00E56B75" w:rsidP="00E56B75">
            <w:pPr>
              <w:pStyle w:val="NoSpacing1"/>
              <w:ind w:left="360"/>
              <w:rPr>
                <w:rFonts w:ascii="Times New Roman" w:eastAsia="Times New Roman" w:hAnsi="Times New Roman"/>
                <w:sz w:val="24"/>
                <w:szCs w:val="24"/>
              </w:rPr>
            </w:pPr>
            <w:r w:rsidRPr="00F35E41">
              <w:rPr>
                <w:rFonts w:ascii="Times New Roman" w:eastAsia="Times New Roman" w:hAnsi="Times New Roman"/>
                <w:sz w:val="24"/>
                <w:szCs w:val="24"/>
              </w:rPr>
              <w:t>Descriptor H.8.3.9.D.2 Ethnic and Racial Relations (e.g., Cherokee Trail of Tears, slavery and the Underground Railroad, draft riots)</w:t>
            </w:r>
          </w:p>
        </w:tc>
      </w:tr>
    </w:tbl>
    <w:p w:rsidR="00E56B75" w:rsidRPr="00736442" w:rsidRDefault="00E56B75" w:rsidP="00E56B75">
      <w:pPr>
        <w:shd w:val="clear" w:color="auto" w:fill="FFFFFF"/>
        <w:spacing w:after="0" w:line="240" w:lineRule="auto"/>
        <w:rPr>
          <w:rFonts w:ascii="Times New Roman" w:eastAsia="Times New Roman" w:hAnsi="Times New Roman"/>
          <w:sz w:val="24"/>
          <w:szCs w:val="24"/>
        </w:rPr>
      </w:pPr>
    </w:p>
    <w:p w:rsidR="00E56B75" w:rsidRPr="00736442" w:rsidRDefault="00E56B75" w:rsidP="00E56B75">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noProof/>
          <w:color w:val="FFFFFF"/>
          <w:sz w:val="24"/>
          <w:szCs w:val="24"/>
        </w:rPr>
        <w:lastRenderedPageBreak/>
        <w:t>Lesson/Unit Objectives</w:t>
      </w:r>
    </w:p>
    <w:p w:rsidR="00E56B75" w:rsidRPr="00736442" w:rsidRDefault="00E56B75" w:rsidP="00E56B75">
      <w:pPr>
        <w:shd w:val="clear" w:color="auto" w:fill="FFFFFF"/>
        <w:spacing w:after="0" w:line="240" w:lineRule="auto"/>
        <w:rPr>
          <w:rFonts w:ascii="Times New Roman" w:eastAsia="Times New Roman" w:hAnsi="Times New Roman"/>
          <w:sz w:val="24"/>
          <w:szCs w:val="24"/>
        </w:rPr>
      </w:pPr>
    </w:p>
    <w:p w:rsidR="00E56B75" w:rsidRPr="00736442" w:rsidRDefault="00E56B75" w:rsidP="00E56B75">
      <w:pPr>
        <w:shd w:val="clear" w:color="auto" w:fill="FFFFFF"/>
        <w:spacing w:after="0" w:line="240" w:lineRule="auto"/>
        <w:rPr>
          <w:rFonts w:ascii="Times New Roman" w:eastAsia="Times New Roman" w:hAnsi="Times New Roman"/>
          <w:sz w:val="24"/>
          <w:szCs w:val="24"/>
        </w:rPr>
      </w:pPr>
    </w:p>
    <w:p w:rsidR="00E56B75" w:rsidRDefault="00E56B75" w:rsidP="00E56B75">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  Students will critically analyze the historical film </w:t>
      </w:r>
      <w:r>
        <w:rPr>
          <w:rFonts w:ascii="Times New Roman" w:eastAsia="Times New Roman" w:hAnsi="Times New Roman"/>
          <w:i/>
          <w:sz w:val="24"/>
          <w:szCs w:val="24"/>
        </w:rPr>
        <w:t>Uncle Tom’s Cabin</w:t>
      </w:r>
      <w:r w:rsidR="00A12DC0">
        <w:rPr>
          <w:rFonts w:ascii="Times New Roman" w:eastAsia="Times New Roman" w:hAnsi="Times New Roman"/>
          <w:sz w:val="24"/>
          <w:szCs w:val="24"/>
        </w:rPr>
        <w:t xml:space="preserve"> (1987</w:t>
      </w:r>
      <w:r>
        <w:rPr>
          <w:rFonts w:ascii="Times New Roman" w:eastAsia="Times New Roman" w:hAnsi="Times New Roman"/>
          <w:sz w:val="24"/>
          <w:szCs w:val="24"/>
        </w:rPr>
        <w:t>), based upon Harriet Beech Stowe’s 1852 novel, noting the broad range of living conditions in which slavery existed.</w:t>
      </w:r>
    </w:p>
    <w:p w:rsidR="00E56B75" w:rsidRDefault="00E56B75" w:rsidP="00E56B75">
      <w:pPr>
        <w:shd w:val="clear" w:color="auto" w:fill="FFFFFF"/>
        <w:spacing w:after="0" w:line="240" w:lineRule="auto"/>
        <w:rPr>
          <w:rFonts w:ascii="Times New Roman" w:eastAsia="Times New Roman" w:hAnsi="Times New Roman"/>
          <w:sz w:val="24"/>
          <w:szCs w:val="24"/>
        </w:rPr>
      </w:pPr>
    </w:p>
    <w:p w:rsidR="00E56B75" w:rsidRDefault="00BA0310" w:rsidP="00E56B75">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2.  The teacher will present two oral histories of former slaves utilizing think-aloud strategies, demonstrating the thought processes necessary for critically analyzing primary documents.</w:t>
      </w:r>
    </w:p>
    <w:p w:rsidR="00E56B75" w:rsidRDefault="00E56B75" w:rsidP="00E56B75">
      <w:pPr>
        <w:shd w:val="clear" w:color="auto" w:fill="FFFFFF"/>
        <w:spacing w:after="0" w:line="240" w:lineRule="auto"/>
        <w:rPr>
          <w:rFonts w:ascii="Times New Roman" w:eastAsia="Times New Roman" w:hAnsi="Times New Roman"/>
          <w:sz w:val="24"/>
          <w:szCs w:val="24"/>
        </w:rPr>
      </w:pPr>
    </w:p>
    <w:p w:rsidR="00E56B75" w:rsidRDefault="00E56B75" w:rsidP="00E56B75">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  Students will construct graphic and written demonstrations of understanding of slavery accounts, comparing and contrasting historical fiction to primary documents. </w:t>
      </w:r>
    </w:p>
    <w:p w:rsidR="00E56B75" w:rsidRDefault="00E56B75" w:rsidP="00E56B75">
      <w:pPr>
        <w:shd w:val="clear" w:color="auto" w:fill="FFFFFF"/>
        <w:spacing w:after="0" w:line="240" w:lineRule="auto"/>
        <w:rPr>
          <w:rFonts w:ascii="Times New Roman" w:eastAsia="Times New Roman" w:hAnsi="Times New Roman"/>
          <w:sz w:val="24"/>
          <w:szCs w:val="24"/>
        </w:rPr>
      </w:pPr>
    </w:p>
    <w:p w:rsidR="00E56B75" w:rsidRDefault="00E56B75" w:rsidP="00E56B75">
      <w:pPr>
        <w:shd w:val="clear" w:color="auto" w:fill="FFFFFF"/>
        <w:spacing w:after="0" w:line="240" w:lineRule="auto"/>
        <w:rPr>
          <w:rFonts w:ascii="Times New Roman" w:eastAsia="Times New Roman" w:hAnsi="Times New Roman"/>
          <w:sz w:val="24"/>
          <w:szCs w:val="24"/>
        </w:rPr>
      </w:pPr>
    </w:p>
    <w:p w:rsidR="00E56B75" w:rsidRPr="00D551DF" w:rsidRDefault="00E56B75" w:rsidP="00E56B75">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Vocabulary/Key Terms for Lesson/Unit</w:t>
      </w:r>
    </w:p>
    <w:p w:rsidR="00E56B75" w:rsidRDefault="00E56B75" w:rsidP="00E56B75">
      <w:pPr>
        <w:shd w:val="clear" w:color="auto" w:fill="FFFFFF"/>
        <w:spacing w:after="0" w:line="240" w:lineRule="auto"/>
        <w:rPr>
          <w:rFonts w:ascii="Times New Roman" w:eastAsia="Times New Roman" w:hAnsi="Times New Roman"/>
          <w:sz w:val="24"/>
          <w:szCs w:val="24"/>
        </w:rPr>
      </w:pPr>
    </w:p>
    <w:p w:rsidR="00E56B75" w:rsidRDefault="00E56B75" w:rsidP="00E56B75">
      <w:pPr>
        <w:shd w:val="clear" w:color="auto" w:fill="FFFFFF"/>
        <w:spacing w:after="0" w:line="240" w:lineRule="auto"/>
        <w:rPr>
          <w:rFonts w:ascii="Times New Roman" w:eastAsia="Times New Roman" w:hAnsi="Times New Roman"/>
          <w:sz w:val="24"/>
          <w:szCs w:val="24"/>
        </w:rPr>
      </w:pPr>
    </w:p>
    <w:p w:rsidR="00E56B75" w:rsidRDefault="00E56B75" w:rsidP="00E56B75">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Primary document</w:t>
      </w:r>
    </w:p>
    <w:p w:rsidR="00E56B75" w:rsidRDefault="00E56B75" w:rsidP="00E56B75">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Secondary document</w:t>
      </w:r>
    </w:p>
    <w:p w:rsidR="00E56B75" w:rsidRDefault="00E56B75" w:rsidP="00E56B75">
      <w:pPr>
        <w:shd w:val="clear" w:color="auto" w:fill="FFFFFF"/>
        <w:spacing w:after="0" w:line="240" w:lineRule="auto"/>
        <w:rPr>
          <w:rFonts w:ascii="Times New Roman" w:eastAsia="Times New Roman" w:hAnsi="Times New Roman"/>
          <w:sz w:val="24"/>
          <w:szCs w:val="24"/>
        </w:rPr>
      </w:pPr>
    </w:p>
    <w:p w:rsidR="00E56B75" w:rsidRDefault="00E56B75" w:rsidP="00E56B75">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The primary documents used for this lesson are captured through interviews with former slaves.  The verbiage used in the historical accounts </w:t>
      </w:r>
      <w:r w:rsidR="00BA0310">
        <w:rPr>
          <w:rFonts w:ascii="Times New Roman" w:eastAsia="Times New Roman" w:hAnsi="Times New Roman"/>
          <w:sz w:val="24"/>
          <w:szCs w:val="24"/>
        </w:rPr>
        <w:t>is</w:t>
      </w:r>
      <w:r>
        <w:rPr>
          <w:rFonts w:ascii="Times New Roman" w:eastAsia="Times New Roman" w:hAnsi="Times New Roman"/>
          <w:sz w:val="24"/>
          <w:szCs w:val="24"/>
        </w:rPr>
        <w:t xml:space="preserve"> loaded with nineteenth century, southern, cultural dialect.  They are best understood when read aloud and words are enunciated phonetically.  This is the basis for teacher-led think alouds, necessary for discussion, critical understanding, and comprehension.</w:t>
      </w:r>
    </w:p>
    <w:p w:rsidR="00E56B75" w:rsidRDefault="00E56B75" w:rsidP="00E56B75">
      <w:pPr>
        <w:shd w:val="clear" w:color="auto" w:fill="FFFFFF"/>
        <w:spacing w:after="0" w:line="240" w:lineRule="auto"/>
        <w:rPr>
          <w:rFonts w:ascii="Times New Roman" w:eastAsia="Times New Roman" w:hAnsi="Times New Roman"/>
          <w:sz w:val="24"/>
          <w:szCs w:val="24"/>
        </w:rPr>
      </w:pPr>
    </w:p>
    <w:p w:rsidR="00E56B75" w:rsidRDefault="00E56B75" w:rsidP="00E56B75">
      <w:pPr>
        <w:shd w:val="clear" w:color="auto" w:fill="FFFFFF"/>
        <w:spacing w:after="0" w:line="240" w:lineRule="auto"/>
        <w:rPr>
          <w:rFonts w:ascii="Times New Roman" w:eastAsia="Times New Roman" w:hAnsi="Times New Roman"/>
          <w:sz w:val="24"/>
          <w:szCs w:val="24"/>
        </w:rPr>
      </w:pPr>
    </w:p>
    <w:p w:rsidR="00655ECD" w:rsidRDefault="00655ECD" w:rsidP="00E56B75">
      <w:pPr>
        <w:shd w:val="clear" w:color="auto" w:fill="FFFFFF"/>
        <w:spacing w:after="0" w:line="240" w:lineRule="auto"/>
        <w:rPr>
          <w:rFonts w:ascii="Times New Roman" w:eastAsia="Times New Roman" w:hAnsi="Times New Roman"/>
          <w:sz w:val="24"/>
          <w:szCs w:val="24"/>
        </w:rPr>
      </w:pPr>
    </w:p>
    <w:p w:rsidR="00655ECD" w:rsidRDefault="00655ECD" w:rsidP="00E56B75">
      <w:pPr>
        <w:shd w:val="clear" w:color="auto" w:fill="FFFFFF"/>
        <w:spacing w:after="0" w:line="240" w:lineRule="auto"/>
        <w:rPr>
          <w:rFonts w:ascii="Times New Roman" w:eastAsia="Times New Roman" w:hAnsi="Times New Roman"/>
          <w:sz w:val="24"/>
          <w:szCs w:val="24"/>
        </w:rPr>
      </w:pPr>
    </w:p>
    <w:p w:rsidR="00655ECD" w:rsidRDefault="00655ECD" w:rsidP="00E56B75">
      <w:pPr>
        <w:shd w:val="clear" w:color="auto" w:fill="FFFFFF"/>
        <w:spacing w:after="0" w:line="240" w:lineRule="auto"/>
        <w:rPr>
          <w:rFonts w:ascii="Times New Roman" w:eastAsia="Times New Roman" w:hAnsi="Times New Roman"/>
          <w:sz w:val="24"/>
          <w:szCs w:val="24"/>
        </w:rPr>
      </w:pPr>
    </w:p>
    <w:p w:rsidR="00655ECD" w:rsidRDefault="00655ECD" w:rsidP="00E56B75">
      <w:pPr>
        <w:shd w:val="clear" w:color="auto" w:fill="FFFFFF"/>
        <w:spacing w:after="0" w:line="240" w:lineRule="auto"/>
        <w:rPr>
          <w:rFonts w:ascii="Times New Roman" w:eastAsia="Times New Roman" w:hAnsi="Times New Roman"/>
          <w:sz w:val="24"/>
          <w:szCs w:val="24"/>
        </w:rPr>
      </w:pPr>
    </w:p>
    <w:p w:rsidR="00655ECD" w:rsidRDefault="00655ECD" w:rsidP="00E56B75">
      <w:pPr>
        <w:shd w:val="clear" w:color="auto" w:fill="FFFFFF"/>
        <w:spacing w:after="0" w:line="240" w:lineRule="auto"/>
        <w:rPr>
          <w:rFonts w:ascii="Times New Roman" w:eastAsia="Times New Roman" w:hAnsi="Times New Roman"/>
          <w:sz w:val="24"/>
          <w:szCs w:val="24"/>
        </w:rPr>
      </w:pPr>
    </w:p>
    <w:p w:rsidR="00655ECD" w:rsidRDefault="00655ECD" w:rsidP="00E56B75">
      <w:pPr>
        <w:shd w:val="clear" w:color="auto" w:fill="FFFFFF"/>
        <w:spacing w:after="0" w:line="240" w:lineRule="auto"/>
        <w:rPr>
          <w:rFonts w:ascii="Times New Roman" w:eastAsia="Times New Roman" w:hAnsi="Times New Roman"/>
          <w:sz w:val="24"/>
          <w:szCs w:val="24"/>
        </w:rPr>
      </w:pPr>
    </w:p>
    <w:p w:rsidR="00655ECD" w:rsidRDefault="00655ECD" w:rsidP="00E56B75">
      <w:pPr>
        <w:shd w:val="clear" w:color="auto" w:fill="FFFFFF"/>
        <w:spacing w:after="0" w:line="240" w:lineRule="auto"/>
        <w:rPr>
          <w:rFonts w:ascii="Times New Roman" w:eastAsia="Times New Roman" w:hAnsi="Times New Roman"/>
          <w:sz w:val="24"/>
          <w:szCs w:val="24"/>
        </w:rPr>
      </w:pPr>
    </w:p>
    <w:p w:rsidR="00655ECD" w:rsidRDefault="00655ECD" w:rsidP="00E56B75">
      <w:pPr>
        <w:shd w:val="clear" w:color="auto" w:fill="FFFFFF"/>
        <w:spacing w:after="0" w:line="240" w:lineRule="auto"/>
        <w:rPr>
          <w:rFonts w:ascii="Times New Roman" w:eastAsia="Times New Roman" w:hAnsi="Times New Roman"/>
          <w:sz w:val="24"/>
          <w:szCs w:val="24"/>
        </w:rPr>
      </w:pPr>
    </w:p>
    <w:p w:rsidR="00655ECD" w:rsidRDefault="00655ECD" w:rsidP="00E56B75">
      <w:pPr>
        <w:shd w:val="clear" w:color="auto" w:fill="FFFFFF"/>
        <w:spacing w:after="0" w:line="240" w:lineRule="auto"/>
        <w:rPr>
          <w:rFonts w:ascii="Times New Roman" w:eastAsia="Times New Roman" w:hAnsi="Times New Roman"/>
          <w:sz w:val="24"/>
          <w:szCs w:val="24"/>
        </w:rPr>
      </w:pPr>
    </w:p>
    <w:p w:rsidR="00655ECD" w:rsidRPr="00736442" w:rsidRDefault="00655ECD" w:rsidP="00E56B75">
      <w:pPr>
        <w:shd w:val="clear" w:color="auto" w:fill="FFFFFF"/>
        <w:spacing w:after="0" w:line="240" w:lineRule="auto"/>
        <w:rPr>
          <w:rFonts w:ascii="Times New Roman" w:eastAsia="Times New Roman" w:hAnsi="Times New Roman"/>
          <w:sz w:val="24"/>
          <w:szCs w:val="24"/>
        </w:rPr>
      </w:pPr>
    </w:p>
    <w:p w:rsidR="00E56B75" w:rsidRPr="00736442" w:rsidRDefault="00E56B75" w:rsidP="00E56B75">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lastRenderedPageBreak/>
        <w:t xml:space="preserve">Historical Background for Teachers / Research Narrative </w:t>
      </w:r>
    </w:p>
    <w:p w:rsidR="00655ECD" w:rsidRDefault="00655ECD" w:rsidP="005F261C">
      <w:pPr>
        <w:pStyle w:val="NoSpacing1"/>
        <w:jc w:val="center"/>
        <w:rPr>
          <w:rFonts w:ascii="Times New Roman" w:hAnsi="Times New Roman"/>
          <w:sz w:val="24"/>
          <w:szCs w:val="24"/>
        </w:rPr>
      </w:pPr>
    </w:p>
    <w:p w:rsidR="00D23972" w:rsidRDefault="005F261C" w:rsidP="005F261C">
      <w:pPr>
        <w:pStyle w:val="NoSpacing1"/>
        <w:jc w:val="center"/>
        <w:rPr>
          <w:rFonts w:ascii="Times New Roman" w:hAnsi="Times New Roman"/>
          <w:b/>
          <w:sz w:val="28"/>
          <w:szCs w:val="28"/>
        </w:rPr>
      </w:pPr>
      <w:r w:rsidRPr="00D23972">
        <w:rPr>
          <w:rFonts w:ascii="Times New Roman" w:hAnsi="Times New Roman"/>
          <w:b/>
          <w:sz w:val="28"/>
          <w:szCs w:val="28"/>
        </w:rPr>
        <w:t xml:space="preserve">Using Primary Documents to Teach </w:t>
      </w:r>
    </w:p>
    <w:p w:rsidR="005F261C" w:rsidRPr="00D23972" w:rsidRDefault="005F261C" w:rsidP="005F261C">
      <w:pPr>
        <w:pStyle w:val="NoSpacing1"/>
        <w:jc w:val="center"/>
        <w:rPr>
          <w:rFonts w:ascii="Times New Roman" w:hAnsi="Times New Roman"/>
          <w:b/>
          <w:sz w:val="28"/>
          <w:szCs w:val="28"/>
        </w:rPr>
      </w:pPr>
      <w:r w:rsidRPr="00D23972">
        <w:rPr>
          <w:rFonts w:ascii="Times New Roman" w:hAnsi="Times New Roman"/>
          <w:b/>
          <w:sz w:val="28"/>
          <w:szCs w:val="28"/>
        </w:rPr>
        <w:t>the History of Slavery in the United States</w:t>
      </w:r>
    </w:p>
    <w:p w:rsidR="005F261C" w:rsidRDefault="005F261C" w:rsidP="005F261C">
      <w:pPr>
        <w:pStyle w:val="NoSpacing1"/>
        <w:jc w:val="center"/>
        <w:rPr>
          <w:rFonts w:ascii="Times New Roman" w:hAnsi="Times New Roman"/>
          <w:sz w:val="24"/>
          <w:szCs w:val="24"/>
        </w:rPr>
      </w:pPr>
    </w:p>
    <w:p w:rsidR="005F261C" w:rsidRDefault="005F261C" w:rsidP="008B7207">
      <w:pPr>
        <w:pStyle w:val="NoSpacing1"/>
        <w:spacing w:line="276" w:lineRule="auto"/>
        <w:rPr>
          <w:rFonts w:ascii="Times New Roman" w:hAnsi="Times New Roman"/>
          <w:sz w:val="24"/>
          <w:szCs w:val="24"/>
        </w:rPr>
      </w:pPr>
      <w:r>
        <w:rPr>
          <w:rFonts w:ascii="Times New Roman" w:hAnsi="Times New Roman"/>
          <w:sz w:val="24"/>
          <w:szCs w:val="24"/>
        </w:rPr>
        <w:tab/>
        <w:t xml:space="preserve">As educators, we are called upon to guide our students in critical thinking and inquiry.  To do so requires educators to reach beyond the traditional United States history classroom textbook.  The textbooks are riddled with narrow perspectives that emphasize heroes and moral conflicts, tackling the issues in a way that is both abstract and shallow in explanation (Henry, 2011).  This holds especially true in teaching United States’ institution of slavery.  Students are often led to see slavery and the Civil War as a conflict between good (the North) and evil (the South) (Ogden, Perkins &amp; Donahue, 2008).  </w:t>
      </w:r>
    </w:p>
    <w:p w:rsidR="005F261C" w:rsidRDefault="005F261C" w:rsidP="008B7207">
      <w:pPr>
        <w:pStyle w:val="NoSpacing1"/>
        <w:spacing w:line="276" w:lineRule="auto"/>
        <w:rPr>
          <w:rFonts w:ascii="Times New Roman" w:hAnsi="Times New Roman"/>
          <w:sz w:val="24"/>
          <w:szCs w:val="24"/>
        </w:rPr>
      </w:pPr>
      <w:r>
        <w:rPr>
          <w:rFonts w:ascii="Times New Roman" w:hAnsi="Times New Roman"/>
          <w:sz w:val="24"/>
          <w:szCs w:val="24"/>
        </w:rPr>
        <w:tab/>
        <w:t>Teaching slavery involves more than a general understanding.  Students must be guided in challenging the moral dilemmas of forcing people into slavery, debate the whole country’s economic dependence upon slave labor, and the experience</w:t>
      </w:r>
      <w:r w:rsidR="00D23972">
        <w:rPr>
          <w:rFonts w:ascii="Times New Roman" w:hAnsi="Times New Roman"/>
          <w:sz w:val="24"/>
          <w:szCs w:val="24"/>
        </w:rPr>
        <w:t xml:space="preserve"> of</w:t>
      </w:r>
      <w:r>
        <w:rPr>
          <w:rFonts w:ascii="Times New Roman" w:hAnsi="Times New Roman"/>
          <w:sz w:val="24"/>
          <w:szCs w:val="24"/>
        </w:rPr>
        <w:t xml:space="preserve"> slavery from a human point of view.  A collaboration of these perspectives aid</w:t>
      </w:r>
      <w:r w:rsidR="00D23972">
        <w:rPr>
          <w:rFonts w:ascii="Times New Roman" w:hAnsi="Times New Roman"/>
          <w:sz w:val="24"/>
          <w:szCs w:val="24"/>
        </w:rPr>
        <w:t>s</w:t>
      </w:r>
      <w:r>
        <w:rPr>
          <w:rFonts w:ascii="Times New Roman" w:hAnsi="Times New Roman"/>
          <w:sz w:val="24"/>
          <w:szCs w:val="24"/>
        </w:rPr>
        <w:t xml:space="preserve"> students in creating an understanding and meaning for the existence for slavery in the United States (Ogden, et al</w:t>
      </w:r>
      <w:r w:rsidR="00D23972">
        <w:rPr>
          <w:rFonts w:ascii="Times New Roman" w:hAnsi="Times New Roman"/>
          <w:sz w:val="24"/>
          <w:szCs w:val="24"/>
        </w:rPr>
        <w:t>.</w:t>
      </w:r>
      <w:r>
        <w:rPr>
          <w:rFonts w:ascii="Times New Roman" w:hAnsi="Times New Roman"/>
          <w:sz w:val="24"/>
          <w:szCs w:val="24"/>
        </w:rPr>
        <w:t>, 2008</w:t>
      </w:r>
      <w:r w:rsidR="00D23972">
        <w:rPr>
          <w:rFonts w:ascii="Times New Roman" w:hAnsi="Times New Roman"/>
          <w:sz w:val="24"/>
          <w:szCs w:val="24"/>
        </w:rPr>
        <w:t>), as well as critically analyzing</w:t>
      </w:r>
      <w:r>
        <w:rPr>
          <w:rFonts w:ascii="Times New Roman" w:hAnsi="Times New Roman"/>
          <w:sz w:val="24"/>
          <w:szCs w:val="24"/>
        </w:rPr>
        <w:t xml:space="preserve"> abolitionists’ and slave owners’ conflicting interests.  </w:t>
      </w:r>
    </w:p>
    <w:p w:rsidR="005F261C" w:rsidRDefault="005F261C" w:rsidP="008B7207">
      <w:pPr>
        <w:pStyle w:val="NoSpacing1"/>
        <w:spacing w:line="276" w:lineRule="auto"/>
        <w:rPr>
          <w:rFonts w:ascii="Times New Roman" w:hAnsi="Times New Roman"/>
          <w:sz w:val="24"/>
          <w:szCs w:val="24"/>
        </w:rPr>
      </w:pPr>
      <w:r>
        <w:rPr>
          <w:rFonts w:ascii="Times New Roman" w:hAnsi="Times New Roman"/>
          <w:sz w:val="24"/>
          <w:szCs w:val="24"/>
        </w:rPr>
        <w:tab/>
        <w:t xml:space="preserve">To the advantage of educators, during the Great Depression the Works Progress Administration sent interviewers to collect and record oral histories of over 2,000 persons who survived slavery across seventeen states (Campos, 2006).  Utilizing primary documents, such as the captured oral histories of those who experienced slavery, provide educators and students with an opportunity to see history through the eyes of the enslaved.  Implementation of primary documents, however, carries a responsibility to walk students through analyzing, interpreting, and understanding the document.  Historical documents are often presented in classrooms, but fail to be implemented in a manner that provides context and relevance (Woyshner, 2010).  Primary documents are an opportunity to challenge students to think outside of themselves, they are not a decoration to a curriculum.  Students can engage with primary sources and develop a critical understanding of the past (Woyshner, 2010), in contrast to the typical rote memorization of events.  Primary sources, such as the </w:t>
      </w:r>
      <w:r>
        <w:rPr>
          <w:rFonts w:ascii="Times New Roman" w:hAnsi="Times New Roman"/>
          <w:i/>
          <w:sz w:val="24"/>
          <w:szCs w:val="24"/>
        </w:rPr>
        <w:t xml:space="preserve">Born in Slavery: Slave Narratives from the Federal Writers Project </w:t>
      </w:r>
      <w:r>
        <w:rPr>
          <w:rFonts w:ascii="Times New Roman" w:hAnsi="Times New Roman"/>
          <w:sz w:val="24"/>
          <w:szCs w:val="24"/>
        </w:rPr>
        <w:t xml:space="preserve">collection found in Rawick’s edited collection (1972-1979), place students as witnesses to the enslaved losing family members to auctions, disease, or torture all in the name of economic preservation (O’Donovan, 2009).  </w:t>
      </w:r>
    </w:p>
    <w:p w:rsidR="005F261C" w:rsidRDefault="005F261C" w:rsidP="008B7207">
      <w:pPr>
        <w:pStyle w:val="NoSpacing1"/>
        <w:spacing w:line="276" w:lineRule="auto"/>
        <w:rPr>
          <w:rFonts w:ascii="Times New Roman" w:hAnsi="Times New Roman"/>
          <w:sz w:val="24"/>
          <w:szCs w:val="24"/>
        </w:rPr>
      </w:pPr>
      <w:r>
        <w:rPr>
          <w:rFonts w:ascii="Times New Roman" w:hAnsi="Times New Roman"/>
          <w:sz w:val="24"/>
          <w:szCs w:val="24"/>
        </w:rPr>
        <w:lastRenderedPageBreak/>
        <w:tab/>
        <w:t>Although primary documents provide an avenue for students to engage in and understand the lives of the enslaved, it is crucial for educators to discuss the nature of primary documents as part of the process.  In first week of school, this author often guides students in breaking the word history into parts – his story.  Students of history must always ask who is telling the story and for what purpose.  Questioning primary documents must accompany their usage in order to p</w:t>
      </w:r>
      <w:r w:rsidR="00D23972">
        <w:rPr>
          <w:rFonts w:ascii="Times New Roman" w:hAnsi="Times New Roman"/>
          <w:sz w:val="24"/>
          <w:szCs w:val="24"/>
        </w:rPr>
        <w:t>lace an appropriate value on</w:t>
      </w:r>
      <w:r>
        <w:rPr>
          <w:rFonts w:ascii="Times New Roman" w:hAnsi="Times New Roman"/>
          <w:sz w:val="24"/>
          <w:szCs w:val="24"/>
        </w:rPr>
        <w:t xml:space="preserve"> accuracy, as primary documents are biased by nature (Nava &amp; Schmidtberger, 2011).  This is not to say that their inherent nature as biased deems them invaluable, however they should be accompanied with the understanding of the perspective from which it is presented.  For example, the </w:t>
      </w:r>
      <w:r>
        <w:rPr>
          <w:rFonts w:ascii="Times New Roman" w:hAnsi="Times New Roman"/>
          <w:i/>
          <w:sz w:val="24"/>
          <w:szCs w:val="24"/>
        </w:rPr>
        <w:t>Slave Narratives</w:t>
      </w:r>
      <w:r>
        <w:rPr>
          <w:rFonts w:ascii="Times New Roman" w:hAnsi="Times New Roman"/>
          <w:sz w:val="24"/>
          <w:szCs w:val="24"/>
        </w:rPr>
        <w:t xml:space="preserve"> collection includes interviews with survivors of the slavery era during the 1930s.  The 1930s were a time when segregation and discrimination were still a great force in the United States.  When answering interviewers questions, the reader must consider the pressures the interviewee may have felt to present slavery in a different light than the actual experience.  Additionally, the interviewer served as the writer of the narrative, a position that might have also held bias (Campos, 2006).</w:t>
      </w:r>
    </w:p>
    <w:p w:rsidR="005F261C" w:rsidRDefault="00D23972" w:rsidP="008B7207">
      <w:pPr>
        <w:pStyle w:val="NoSpacing1"/>
        <w:spacing w:line="276" w:lineRule="auto"/>
        <w:rPr>
          <w:rFonts w:ascii="Times New Roman" w:hAnsi="Times New Roman"/>
          <w:sz w:val="24"/>
          <w:szCs w:val="24"/>
        </w:rPr>
      </w:pPr>
      <w:r>
        <w:rPr>
          <w:rFonts w:ascii="Times New Roman" w:hAnsi="Times New Roman"/>
          <w:sz w:val="24"/>
          <w:szCs w:val="24"/>
        </w:rPr>
        <w:tab/>
        <w:t xml:space="preserve">As </w:t>
      </w:r>
      <w:r w:rsidR="005F261C">
        <w:rPr>
          <w:rFonts w:ascii="Times New Roman" w:hAnsi="Times New Roman"/>
          <w:sz w:val="24"/>
          <w:szCs w:val="24"/>
        </w:rPr>
        <w:t>educator</w:t>
      </w:r>
      <w:r>
        <w:rPr>
          <w:rFonts w:ascii="Times New Roman" w:hAnsi="Times New Roman"/>
          <w:sz w:val="24"/>
          <w:szCs w:val="24"/>
        </w:rPr>
        <w:t>s</w:t>
      </w:r>
      <w:r w:rsidR="005F261C">
        <w:rPr>
          <w:rFonts w:ascii="Times New Roman" w:hAnsi="Times New Roman"/>
          <w:sz w:val="24"/>
          <w:szCs w:val="24"/>
        </w:rPr>
        <w:t>, we are called to challenge our students’ thinking and, in doing so, ask them to challenge history.  In teaching the history of slavery in the United States we can do so through the vast collections of primary documents available for classroom implementation.  In turn, we guide students to become critical thinkers with a deep understanding of the enslaved experience.  However, we do so with consideration of the source, its purpose, and the method with which it was collected.  With careful consideration and in-depth discussion, primary documents are the vehicle for transporting students into a realm of first-hand point of view.</w:t>
      </w:r>
    </w:p>
    <w:p w:rsidR="005F261C" w:rsidRDefault="005F261C" w:rsidP="005F261C">
      <w:pPr>
        <w:pStyle w:val="NoSpacing1"/>
        <w:rPr>
          <w:rFonts w:ascii="Times New Roman" w:hAnsi="Times New Roman"/>
          <w:sz w:val="24"/>
          <w:szCs w:val="24"/>
        </w:rPr>
      </w:pPr>
    </w:p>
    <w:p w:rsidR="005F261C" w:rsidRDefault="005F261C" w:rsidP="005F261C">
      <w:pPr>
        <w:jc w:val="center"/>
        <w:rPr>
          <w:rFonts w:ascii="Times New Roman" w:hAnsi="Times New Roman"/>
          <w:sz w:val="24"/>
          <w:szCs w:val="24"/>
        </w:rPr>
      </w:pPr>
      <w:r>
        <w:rPr>
          <w:rFonts w:ascii="Times New Roman" w:hAnsi="Times New Roman"/>
          <w:sz w:val="24"/>
          <w:szCs w:val="24"/>
        </w:rPr>
        <w:t>References</w:t>
      </w:r>
    </w:p>
    <w:p w:rsidR="005F261C" w:rsidRDefault="005F261C" w:rsidP="005F261C">
      <w:pPr>
        <w:spacing w:line="240" w:lineRule="auto"/>
        <w:rPr>
          <w:rFonts w:ascii="Times New Roman" w:hAnsi="Times New Roman"/>
          <w:sz w:val="24"/>
          <w:szCs w:val="24"/>
        </w:rPr>
      </w:pPr>
      <w:r>
        <w:rPr>
          <w:rFonts w:ascii="Times New Roman" w:hAnsi="Times New Roman"/>
          <w:sz w:val="24"/>
          <w:szCs w:val="24"/>
        </w:rPr>
        <w:t xml:space="preserve">Campos, D. (2006). Slave narratives from the federal writers' project 1936-1938: Stories as a </w:t>
      </w:r>
    </w:p>
    <w:p w:rsidR="005F261C" w:rsidRPr="00DB27F2" w:rsidRDefault="005F261C" w:rsidP="005F261C">
      <w:pPr>
        <w:spacing w:line="240" w:lineRule="auto"/>
        <w:ind w:firstLine="720"/>
        <w:rPr>
          <w:rFonts w:ascii="Times New Roman" w:hAnsi="Times New Roman"/>
          <w:sz w:val="24"/>
          <w:szCs w:val="24"/>
        </w:rPr>
      </w:pPr>
      <w:r>
        <w:rPr>
          <w:rFonts w:ascii="Times New Roman" w:hAnsi="Times New Roman"/>
          <w:sz w:val="24"/>
          <w:szCs w:val="24"/>
        </w:rPr>
        <w:t>catalyst for historical c</w:t>
      </w:r>
      <w:r w:rsidRPr="00DB27F2">
        <w:rPr>
          <w:rFonts w:ascii="Times New Roman" w:hAnsi="Times New Roman"/>
          <w:sz w:val="24"/>
          <w:szCs w:val="24"/>
        </w:rPr>
        <w:t xml:space="preserve">omprehension. </w:t>
      </w:r>
      <w:r w:rsidRPr="00DB27F2">
        <w:rPr>
          <w:rFonts w:ascii="Times New Roman" w:hAnsi="Times New Roman"/>
          <w:i/>
          <w:iCs/>
          <w:sz w:val="24"/>
          <w:szCs w:val="24"/>
        </w:rPr>
        <w:t>Black History Bulletin</w:t>
      </w:r>
      <w:r w:rsidRPr="00DB27F2">
        <w:rPr>
          <w:rFonts w:ascii="Times New Roman" w:hAnsi="Times New Roman"/>
          <w:sz w:val="24"/>
          <w:szCs w:val="24"/>
        </w:rPr>
        <w:t xml:space="preserve">, </w:t>
      </w:r>
      <w:r w:rsidRPr="00DB27F2">
        <w:rPr>
          <w:rFonts w:ascii="Times New Roman" w:hAnsi="Times New Roman"/>
          <w:i/>
          <w:iCs/>
          <w:sz w:val="24"/>
          <w:szCs w:val="24"/>
        </w:rPr>
        <w:t>69</w:t>
      </w:r>
      <w:r w:rsidRPr="00DB27F2">
        <w:rPr>
          <w:rFonts w:ascii="Times New Roman" w:hAnsi="Times New Roman"/>
          <w:sz w:val="24"/>
          <w:szCs w:val="24"/>
        </w:rPr>
        <w:t xml:space="preserve">(2), 8-14. </w:t>
      </w:r>
    </w:p>
    <w:p w:rsidR="005F261C" w:rsidRDefault="005F261C" w:rsidP="005F261C">
      <w:pPr>
        <w:spacing w:line="240" w:lineRule="auto"/>
        <w:rPr>
          <w:rFonts w:ascii="Times New Roman" w:hAnsi="Times New Roman"/>
          <w:i/>
          <w:iCs/>
          <w:sz w:val="24"/>
          <w:szCs w:val="24"/>
        </w:rPr>
      </w:pPr>
      <w:r>
        <w:rPr>
          <w:rFonts w:ascii="Times New Roman" w:hAnsi="Times New Roman"/>
          <w:sz w:val="24"/>
          <w:szCs w:val="24"/>
        </w:rPr>
        <w:t>Henry, M. (2011). Sacred and profane American history: Does it exist in t</w:t>
      </w:r>
      <w:r w:rsidRPr="00DB27F2">
        <w:rPr>
          <w:rFonts w:ascii="Times New Roman" w:hAnsi="Times New Roman"/>
          <w:sz w:val="24"/>
          <w:szCs w:val="24"/>
        </w:rPr>
        <w:t xml:space="preserve">extbooks?. </w:t>
      </w:r>
      <w:r w:rsidRPr="00DB27F2">
        <w:rPr>
          <w:rFonts w:ascii="Times New Roman" w:hAnsi="Times New Roman"/>
          <w:i/>
          <w:iCs/>
          <w:sz w:val="24"/>
          <w:szCs w:val="24"/>
        </w:rPr>
        <w:t xml:space="preserve">History </w:t>
      </w:r>
    </w:p>
    <w:p w:rsidR="005F261C" w:rsidRPr="00DB27F2" w:rsidRDefault="005F261C" w:rsidP="005F261C">
      <w:pPr>
        <w:spacing w:line="240" w:lineRule="auto"/>
        <w:ind w:firstLine="720"/>
        <w:rPr>
          <w:rFonts w:ascii="Times New Roman" w:hAnsi="Times New Roman"/>
          <w:sz w:val="24"/>
          <w:szCs w:val="24"/>
        </w:rPr>
      </w:pPr>
      <w:r w:rsidRPr="00DB27F2">
        <w:rPr>
          <w:rFonts w:ascii="Times New Roman" w:hAnsi="Times New Roman"/>
          <w:i/>
          <w:iCs/>
          <w:sz w:val="24"/>
          <w:szCs w:val="24"/>
        </w:rPr>
        <w:t>Teacher</w:t>
      </w:r>
      <w:r w:rsidRPr="00DB27F2">
        <w:rPr>
          <w:rFonts w:ascii="Times New Roman" w:hAnsi="Times New Roman"/>
          <w:sz w:val="24"/>
          <w:szCs w:val="24"/>
        </w:rPr>
        <w:t xml:space="preserve">, </w:t>
      </w:r>
      <w:r w:rsidRPr="00DB27F2">
        <w:rPr>
          <w:rFonts w:ascii="Times New Roman" w:hAnsi="Times New Roman"/>
          <w:i/>
          <w:iCs/>
          <w:sz w:val="24"/>
          <w:szCs w:val="24"/>
        </w:rPr>
        <w:t>44</w:t>
      </w:r>
      <w:r w:rsidRPr="00DB27F2">
        <w:rPr>
          <w:rFonts w:ascii="Times New Roman" w:hAnsi="Times New Roman"/>
          <w:sz w:val="24"/>
          <w:szCs w:val="24"/>
        </w:rPr>
        <w:t xml:space="preserve">(3), 405-419. </w:t>
      </w:r>
    </w:p>
    <w:p w:rsidR="005F261C" w:rsidRDefault="005F261C" w:rsidP="005F261C">
      <w:pPr>
        <w:spacing w:line="240" w:lineRule="auto"/>
        <w:rPr>
          <w:rFonts w:ascii="Times New Roman" w:hAnsi="Times New Roman"/>
          <w:sz w:val="24"/>
          <w:szCs w:val="24"/>
        </w:rPr>
      </w:pPr>
      <w:r w:rsidRPr="00DB27F2">
        <w:rPr>
          <w:rFonts w:ascii="Times New Roman" w:hAnsi="Times New Roman"/>
          <w:sz w:val="24"/>
          <w:szCs w:val="24"/>
        </w:rPr>
        <w:t>Nava, A., &amp; S</w:t>
      </w:r>
      <w:r>
        <w:rPr>
          <w:rFonts w:ascii="Times New Roman" w:hAnsi="Times New Roman"/>
          <w:sz w:val="24"/>
          <w:szCs w:val="24"/>
        </w:rPr>
        <w:t xml:space="preserve">chmidtberger, V. (2011). Using primary documents in the social studies classroom: </w:t>
      </w:r>
    </w:p>
    <w:p w:rsidR="005F261C" w:rsidRPr="00DB27F2" w:rsidRDefault="005F261C" w:rsidP="005F261C">
      <w:pPr>
        <w:spacing w:line="240" w:lineRule="auto"/>
        <w:ind w:firstLine="720"/>
        <w:rPr>
          <w:rFonts w:ascii="Times New Roman" w:hAnsi="Times New Roman"/>
          <w:sz w:val="24"/>
          <w:szCs w:val="24"/>
        </w:rPr>
      </w:pPr>
      <w:r>
        <w:rPr>
          <w:rFonts w:ascii="Times New Roman" w:hAnsi="Times New Roman"/>
          <w:sz w:val="24"/>
          <w:szCs w:val="24"/>
        </w:rPr>
        <w:t>Connecting history then and n</w:t>
      </w:r>
      <w:r w:rsidRPr="00DB27F2">
        <w:rPr>
          <w:rFonts w:ascii="Times New Roman" w:hAnsi="Times New Roman"/>
          <w:sz w:val="24"/>
          <w:szCs w:val="24"/>
        </w:rPr>
        <w:t xml:space="preserve">ow. </w:t>
      </w:r>
      <w:r w:rsidRPr="00DB27F2">
        <w:rPr>
          <w:rFonts w:ascii="Times New Roman" w:hAnsi="Times New Roman"/>
          <w:i/>
          <w:iCs/>
          <w:sz w:val="24"/>
          <w:szCs w:val="24"/>
        </w:rPr>
        <w:t>Social Studies Review</w:t>
      </w:r>
      <w:r w:rsidRPr="00DB27F2">
        <w:rPr>
          <w:rFonts w:ascii="Times New Roman" w:hAnsi="Times New Roman"/>
          <w:sz w:val="24"/>
          <w:szCs w:val="24"/>
        </w:rPr>
        <w:t xml:space="preserve">, </w:t>
      </w:r>
      <w:r w:rsidRPr="00DB27F2">
        <w:rPr>
          <w:rFonts w:ascii="Times New Roman" w:hAnsi="Times New Roman"/>
          <w:i/>
          <w:iCs/>
          <w:sz w:val="24"/>
          <w:szCs w:val="24"/>
        </w:rPr>
        <w:t>50</w:t>
      </w:r>
      <w:r w:rsidRPr="00DB27F2">
        <w:rPr>
          <w:rFonts w:ascii="Times New Roman" w:hAnsi="Times New Roman"/>
          <w:sz w:val="24"/>
          <w:szCs w:val="24"/>
        </w:rPr>
        <w:t xml:space="preserve">(1), 38-40. </w:t>
      </w:r>
    </w:p>
    <w:p w:rsidR="005F261C" w:rsidRDefault="005F261C" w:rsidP="005F261C">
      <w:pPr>
        <w:spacing w:line="240" w:lineRule="auto"/>
        <w:rPr>
          <w:rFonts w:ascii="Times New Roman" w:hAnsi="Times New Roman"/>
          <w:i/>
          <w:iCs/>
          <w:sz w:val="24"/>
          <w:szCs w:val="24"/>
        </w:rPr>
      </w:pPr>
      <w:r w:rsidRPr="00DB27F2">
        <w:rPr>
          <w:rFonts w:ascii="Times New Roman" w:hAnsi="Times New Roman"/>
          <w:sz w:val="24"/>
          <w:szCs w:val="24"/>
        </w:rPr>
        <w:lastRenderedPageBreak/>
        <w:t xml:space="preserve">O'Donovan, S. (2009). Teaching </w:t>
      </w:r>
      <w:r>
        <w:rPr>
          <w:rFonts w:ascii="Times New Roman" w:hAnsi="Times New Roman"/>
          <w:sz w:val="24"/>
          <w:szCs w:val="24"/>
        </w:rPr>
        <w:t>slavery in t</w:t>
      </w:r>
      <w:r w:rsidRPr="00DB27F2">
        <w:rPr>
          <w:rFonts w:ascii="Times New Roman" w:hAnsi="Times New Roman"/>
          <w:sz w:val="24"/>
          <w:szCs w:val="24"/>
        </w:rPr>
        <w:t>oday's</w:t>
      </w:r>
      <w:r>
        <w:rPr>
          <w:rFonts w:ascii="Times New Roman" w:hAnsi="Times New Roman"/>
          <w:sz w:val="24"/>
          <w:szCs w:val="24"/>
        </w:rPr>
        <w:t xml:space="preserve"> c</w:t>
      </w:r>
      <w:r w:rsidRPr="00DB27F2">
        <w:rPr>
          <w:rFonts w:ascii="Times New Roman" w:hAnsi="Times New Roman"/>
          <w:sz w:val="24"/>
          <w:szCs w:val="24"/>
        </w:rPr>
        <w:t xml:space="preserve">lassroom. </w:t>
      </w:r>
      <w:r>
        <w:rPr>
          <w:rFonts w:ascii="Times New Roman" w:hAnsi="Times New Roman"/>
          <w:i/>
          <w:iCs/>
          <w:sz w:val="24"/>
          <w:szCs w:val="24"/>
        </w:rPr>
        <w:t xml:space="preserve">Organization of American </w:t>
      </w:r>
    </w:p>
    <w:p w:rsidR="005F261C" w:rsidRPr="00DB27F2" w:rsidRDefault="005F261C" w:rsidP="005F261C">
      <w:pPr>
        <w:spacing w:line="240" w:lineRule="auto"/>
        <w:ind w:firstLine="720"/>
        <w:rPr>
          <w:rFonts w:ascii="Times New Roman" w:hAnsi="Times New Roman"/>
          <w:sz w:val="24"/>
          <w:szCs w:val="24"/>
        </w:rPr>
      </w:pPr>
      <w:r>
        <w:rPr>
          <w:rFonts w:ascii="Times New Roman" w:hAnsi="Times New Roman"/>
          <w:i/>
          <w:iCs/>
          <w:sz w:val="24"/>
          <w:szCs w:val="24"/>
        </w:rPr>
        <w:t>Historians Magazine o</w:t>
      </w:r>
      <w:r w:rsidRPr="00DB27F2">
        <w:rPr>
          <w:rFonts w:ascii="Times New Roman" w:hAnsi="Times New Roman"/>
          <w:i/>
          <w:iCs/>
          <w:sz w:val="24"/>
          <w:szCs w:val="24"/>
        </w:rPr>
        <w:t>f History</w:t>
      </w:r>
      <w:r w:rsidRPr="00DB27F2">
        <w:rPr>
          <w:rFonts w:ascii="Times New Roman" w:hAnsi="Times New Roman"/>
          <w:sz w:val="24"/>
          <w:szCs w:val="24"/>
        </w:rPr>
        <w:t xml:space="preserve">, </w:t>
      </w:r>
      <w:r w:rsidRPr="00DB27F2">
        <w:rPr>
          <w:rFonts w:ascii="Times New Roman" w:hAnsi="Times New Roman"/>
          <w:i/>
          <w:iCs/>
          <w:sz w:val="24"/>
          <w:szCs w:val="24"/>
        </w:rPr>
        <w:t>23</w:t>
      </w:r>
      <w:r w:rsidRPr="00DB27F2">
        <w:rPr>
          <w:rFonts w:ascii="Times New Roman" w:hAnsi="Times New Roman"/>
          <w:sz w:val="24"/>
          <w:szCs w:val="24"/>
        </w:rPr>
        <w:t xml:space="preserve">(2), 7-10. </w:t>
      </w:r>
    </w:p>
    <w:p w:rsidR="005F261C" w:rsidRDefault="005F261C" w:rsidP="005F261C">
      <w:pPr>
        <w:spacing w:line="240" w:lineRule="auto"/>
        <w:rPr>
          <w:rFonts w:ascii="Times New Roman" w:hAnsi="Times New Roman"/>
          <w:sz w:val="24"/>
          <w:szCs w:val="24"/>
        </w:rPr>
      </w:pPr>
      <w:r w:rsidRPr="00DB27F2">
        <w:rPr>
          <w:rFonts w:ascii="Times New Roman" w:hAnsi="Times New Roman"/>
          <w:sz w:val="24"/>
          <w:szCs w:val="24"/>
        </w:rPr>
        <w:t xml:space="preserve">Ogden, N., Perkins, C., </w:t>
      </w:r>
      <w:r>
        <w:rPr>
          <w:rFonts w:ascii="Times New Roman" w:hAnsi="Times New Roman"/>
          <w:sz w:val="24"/>
          <w:szCs w:val="24"/>
        </w:rPr>
        <w:t xml:space="preserve">&amp; Donahue, D. M. (2008). Not a peculiar institution: Challenging </w:t>
      </w:r>
    </w:p>
    <w:p w:rsidR="005F261C" w:rsidRPr="00DB27F2" w:rsidRDefault="005F261C" w:rsidP="005F261C">
      <w:pPr>
        <w:spacing w:line="240" w:lineRule="auto"/>
        <w:ind w:firstLine="720"/>
        <w:rPr>
          <w:rFonts w:ascii="Times New Roman" w:hAnsi="Times New Roman"/>
          <w:sz w:val="24"/>
          <w:szCs w:val="24"/>
        </w:rPr>
      </w:pPr>
      <w:r>
        <w:rPr>
          <w:rFonts w:ascii="Times New Roman" w:hAnsi="Times New Roman"/>
          <w:sz w:val="24"/>
          <w:szCs w:val="24"/>
        </w:rPr>
        <w:t>students' assumptions about slavery in U.S. h</w:t>
      </w:r>
      <w:r w:rsidRPr="00DB27F2">
        <w:rPr>
          <w:rFonts w:ascii="Times New Roman" w:hAnsi="Times New Roman"/>
          <w:sz w:val="24"/>
          <w:szCs w:val="24"/>
        </w:rPr>
        <w:t xml:space="preserve">istory. </w:t>
      </w:r>
      <w:r w:rsidRPr="00DB27F2">
        <w:rPr>
          <w:rFonts w:ascii="Times New Roman" w:hAnsi="Times New Roman"/>
          <w:i/>
          <w:iCs/>
          <w:sz w:val="24"/>
          <w:szCs w:val="24"/>
        </w:rPr>
        <w:t>History Teacher</w:t>
      </w:r>
      <w:r w:rsidRPr="00DB27F2">
        <w:rPr>
          <w:rFonts w:ascii="Times New Roman" w:hAnsi="Times New Roman"/>
          <w:sz w:val="24"/>
          <w:szCs w:val="24"/>
        </w:rPr>
        <w:t xml:space="preserve">, </w:t>
      </w:r>
      <w:r w:rsidRPr="00DB27F2">
        <w:rPr>
          <w:rFonts w:ascii="Times New Roman" w:hAnsi="Times New Roman"/>
          <w:i/>
          <w:iCs/>
          <w:sz w:val="24"/>
          <w:szCs w:val="24"/>
        </w:rPr>
        <w:t>41</w:t>
      </w:r>
      <w:r w:rsidRPr="00DB27F2">
        <w:rPr>
          <w:rFonts w:ascii="Times New Roman" w:hAnsi="Times New Roman"/>
          <w:sz w:val="24"/>
          <w:szCs w:val="24"/>
        </w:rPr>
        <w:t xml:space="preserve">(4), 469-488. </w:t>
      </w:r>
    </w:p>
    <w:p w:rsidR="005F261C" w:rsidRDefault="005F261C" w:rsidP="005F261C">
      <w:pPr>
        <w:spacing w:line="240" w:lineRule="auto"/>
        <w:rPr>
          <w:rFonts w:ascii="Times New Roman" w:hAnsi="Times New Roman"/>
          <w:sz w:val="24"/>
          <w:szCs w:val="24"/>
        </w:rPr>
      </w:pPr>
      <w:r w:rsidRPr="00DB27F2">
        <w:rPr>
          <w:rFonts w:ascii="Times New Roman" w:hAnsi="Times New Roman"/>
          <w:sz w:val="24"/>
          <w:szCs w:val="24"/>
        </w:rPr>
        <w:t xml:space="preserve">Rawick, George P., et al., eds. </w:t>
      </w:r>
      <w:r w:rsidRPr="002A7EE7">
        <w:rPr>
          <w:rFonts w:ascii="Times New Roman" w:hAnsi="Times New Roman"/>
          <w:i/>
          <w:iCs/>
          <w:sz w:val="24"/>
          <w:szCs w:val="24"/>
        </w:rPr>
        <w:t>The American slave</w:t>
      </w:r>
      <w:r w:rsidRPr="002A7EE7">
        <w:rPr>
          <w:rFonts w:ascii="Times New Roman" w:hAnsi="Times New Roman"/>
          <w:i/>
          <w:sz w:val="24"/>
          <w:szCs w:val="24"/>
        </w:rPr>
        <w:t>:</w:t>
      </w:r>
      <w:r w:rsidRPr="002A7EE7">
        <w:rPr>
          <w:rFonts w:ascii="Times New Roman" w:hAnsi="Times New Roman"/>
          <w:i/>
          <w:iCs/>
          <w:sz w:val="24"/>
          <w:szCs w:val="24"/>
        </w:rPr>
        <w:t xml:space="preserve"> A composite autobiography</w:t>
      </w:r>
      <w:r>
        <w:rPr>
          <w:rFonts w:ascii="Times New Roman" w:hAnsi="Times New Roman"/>
          <w:sz w:val="24"/>
          <w:szCs w:val="24"/>
        </w:rPr>
        <w:t xml:space="preserve">. 41 vols. </w:t>
      </w:r>
    </w:p>
    <w:p w:rsidR="005F261C" w:rsidRDefault="005F261C" w:rsidP="005F261C">
      <w:pPr>
        <w:spacing w:line="240" w:lineRule="auto"/>
        <w:ind w:firstLine="720"/>
        <w:rPr>
          <w:rFonts w:ascii="Times New Roman" w:hAnsi="Times New Roman"/>
          <w:sz w:val="24"/>
          <w:szCs w:val="24"/>
        </w:rPr>
      </w:pPr>
      <w:r>
        <w:rPr>
          <w:rFonts w:ascii="Times New Roman" w:hAnsi="Times New Roman"/>
          <w:sz w:val="24"/>
          <w:szCs w:val="24"/>
        </w:rPr>
        <w:t>Westport, CN</w:t>
      </w:r>
      <w:r w:rsidRPr="00DB27F2">
        <w:rPr>
          <w:rFonts w:ascii="Times New Roman" w:hAnsi="Times New Roman"/>
          <w:sz w:val="24"/>
          <w:szCs w:val="24"/>
        </w:rPr>
        <w:t>.: Greenwood Press, 1972-79.</w:t>
      </w:r>
    </w:p>
    <w:p w:rsidR="005F261C" w:rsidRDefault="005F261C" w:rsidP="005F261C">
      <w:pPr>
        <w:spacing w:line="240" w:lineRule="auto"/>
        <w:rPr>
          <w:rFonts w:ascii="Times New Roman" w:hAnsi="Times New Roman"/>
          <w:sz w:val="24"/>
          <w:szCs w:val="24"/>
        </w:rPr>
      </w:pPr>
      <w:r w:rsidRPr="00DB27F2">
        <w:rPr>
          <w:rFonts w:ascii="Times New Roman" w:hAnsi="Times New Roman"/>
          <w:sz w:val="24"/>
          <w:szCs w:val="24"/>
        </w:rPr>
        <w:t xml:space="preserve">Woyshner, C. (2010). Inquiry Teaching with Primary Source Documents: An Iterative Approach. </w:t>
      </w:r>
    </w:p>
    <w:p w:rsidR="005F261C" w:rsidRDefault="005F261C" w:rsidP="005F261C">
      <w:pPr>
        <w:spacing w:line="240" w:lineRule="auto"/>
        <w:ind w:firstLine="720"/>
        <w:rPr>
          <w:rFonts w:ascii="Times New Roman" w:hAnsi="Times New Roman"/>
          <w:sz w:val="24"/>
          <w:szCs w:val="24"/>
        </w:rPr>
      </w:pPr>
      <w:r w:rsidRPr="00DB27F2">
        <w:rPr>
          <w:rFonts w:ascii="Times New Roman" w:hAnsi="Times New Roman"/>
          <w:i/>
          <w:iCs/>
          <w:sz w:val="24"/>
          <w:szCs w:val="24"/>
        </w:rPr>
        <w:t>Social Studies Research &amp; Practice</w:t>
      </w:r>
      <w:r w:rsidRPr="00DB27F2">
        <w:rPr>
          <w:rFonts w:ascii="Times New Roman" w:hAnsi="Times New Roman"/>
          <w:sz w:val="24"/>
          <w:szCs w:val="24"/>
        </w:rPr>
        <w:t xml:space="preserve">, </w:t>
      </w:r>
      <w:r w:rsidRPr="00DB27F2">
        <w:rPr>
          <w:rFonts w:ascii="Times New Roman" w:hAnsi="Times New Roman"/>
          <w:i/>
          <w:iCs/>
          <w:sz w:val="24"/>
          <w:szCs w:val="24"/>
        </w:rPr>
        <w:t>5</w:t>
      </w:r>
      <w:r w:rsidRPr="00DB27F2">
        <w:rPr>
          <w:rFonts w:ascii="Times New Roman" w:hAnsi="Times New Roman"/>
          <w:sz w:val="24"/>
          <w:szCs w:val="24"/>
        </w:rPr>
        <w:t xml:space="preserve">(3), 36-45. </w:t>
      </w:r>
    </w:p>
    <w:p w:rsidR="00655ECD" w:rsidRDefault="00655ECD" w:rsidP="005F261C">
      <w:pPr>
        <w:spacing w:line="240" w:lineRule="auto"/>
        <w:ind w:firstLine="720"/>
        <w:rPr>
          <w:rFonts w:ascii="Times New Roman" w:hAnsi="Times New Roman"/>
          <w:sz w:val="24"/>
          <w:szCs w:val="24"/>
        </w:rPr>
      </w:pPr>
    </w:p>
    <w:p w:rsidR="00655ECD" w:rsidRDefault="00655ECD" w:rsidP="005F261C">
      <w:pPr>
        <w:spacing w:line="240" w:lineRule="auto"/>
        <w:ind w:firstLine="720"/>
        <w:rPr>
          <w:rFonts w:ascii="Times New Roman" w:hAnsi="Times New Roman"/>
          <w:sz w:val="24"/>
          <w:szCs w:val="24"/>
        </w:rPr>
      </w:pPr>
    </w:p>
    <w:p w:rsidR="00655ECD" w:rsidRDefault="00655ECD" w:rsidP="005F261C">
      <w:pPr>
        <w:spacing w:line="240" w:lineRule="auto"/>
        <w:ind w:firstLine="720"/>
        <w:rPr>
          <w:rFonts w:ascii="Times New Roman" w:hAnsi="Times New Roman"/>
          <w:sz w:val="24"/>
          <w:szCs w:val="24"/>
        </w:rPr>
      </w:pPr>
    </w:p>
    <w:p w:rsidR="00655ECD" w:rsidRDefault="00655ECD" w:rsidP="005F261C">
      <w:pPr>
        <w:spacing w:line="240" w:lineRule="auto"/>
        <w:ind w:firstLine="720"/>
        <w:rPr>
          <w:rFonts w:ascii="Times New Roman" w:hAnsi="Times New Roman"/>
          <w:sz w:val="24"/>
          <w:szCs w:val="24"/>
        </w:rPr>
      </w:pPr>
    </w:p>
    <w:p w:rsidR="00655ECD" w:rsidRDefault="00655ECD" w:rsidP="005F261C">
      <w:pPr>
        <w:spacing w:line="240" w:lineRule="auto"/>
        <w:ind w:firstLine="720"/>
        <w:rPr>
          <w:rFonts w:ascii="Times New Roman" w:hAnsi="Times New Roman"/>
          <w:sz w:val="24"/>
          <w:szCs w:val="24"/>
        </w:rPr>
      </w:pPr>
    </w:p>
    <w:p w:rsidR="00655ECD" w:rsidRDefault="00655ECD" w:rsidP="005F261C">
      <w:pPr>
        <w:spacing w:line="240" w:lineRule="auto"/>
        <w:ind w:firstLine="720"/>
        <w:rPr>
          <w:rFonts w:ascii="Times New Roman" w:hAnsi="Times New Roman"/>
          <w:sz w:val="24"/>
          <w:szCs w:val="24"/>
        </w:rPr>
      </w:pPr>
    </w:p>
    <w:p w:rsidR="00655ECD" w:rsidRDefault="00655ECD" w:rsidP="005F261C">
      <w:pPr>
        <w:spacing w:line="240" w:lineRule="auto"/>
        <w:ind w:firstLine="720"/>
        <w:rPr>
          <w:rFonts w:ascii="Times New Roman" w:hAnsi="Times New Roman"/>
          <w:sz w:val="24"/>
          <w:szCs w:val="24"/>
        </w:rPr>
      </w:pPr>
    </w:p>
    <w:p w:rsidR="00655ECD" w:rsidRDefault="00655ECD" w:rsidP="005F261C">
      <w:pPr>
        <w:spacing w:line="240" w:lineRule="auto"/>
        <w:ind w:firstLine="720"/>
        <w:rPr>
          <w:rFonts w:ascii="Times New Roman" w:hAnsi="Times New Roman"/>
          <w:sz w:val="24"/>
          <w:szCs w:val="24"/>
        </w:rPr>
      </w:pPr>
    </w:p>
    <w:p w:rsidR="00655ECD" w:rsidRDefault="00655ECD" w:rsidP="005F261C">
      <w:pPr>
        <w:spacing w:line="240" w:lineRule="auto"/>
        <w:ind w:firstLine="720"/>
        <w:rPr>
          <w:rFonts w:ascii="Times New Roman" w:hAnsi="Times New Roman"/>
          <w:sz w:val="24"/>
          <w:szCs w:val="24"/>
        </w:rPr>
      </w:pPr>
    </w:p>
    <w:p w:rsidR="00655ECD" w:rsidRDefault="00655ECD" w:rsidP="005F261C">
      <w:pPr>
        <w:spacing w:line="240" w:lineRule="auto"/>
        <w:ind w:firstLine="720"/>
        <w:rPr>
          <w:rFonts w:ascii="Times New Roman" w:hAnsi="Times New Roman"/>
          <w:sz w:val="24"/>
          <w:szCs w:val="24"/>
        </w:rPr>
      </w:pPr>
    </w:p>
    <w:p w:rsidR="00655ECD" w:rsidRDefault="00655ECD" w:rsidP="005F261C">
      <w:pPr>
        <w:spacing w:line="240" w:lineRule="auto"/>
        <w:ind w:firstLine="720"/>
        <w:rPr>
          <w:rFonts w:ascii="Times New Roman" w:hAnsi="Times New Roman"/>
          <w:sz w:val="24"/>
          <w:szCs w:val="24"/>
        </w:rPr>
      </w:pPr>
    </w:p>
    <w:p w:rsidR="00655ECD" w:rsidRDefault="00655ECD" w:rsidP="005F261C">
      <w:pPr>
        <w:spacing w:line="240" w:lineRule="auto"/>
        <w:ind w:firstLine="720"/>
        <w:rPr>
          <w:rFonts w:ascii="Times New Roman" w:hAnsi="Times New Roman"/>
          <w:sz w:val="24"/>
          <w:szCs w:val="24"/>
        </w:rPr>
      </w:pPr>
    </w:p>
    <w:p w:rsidR="00655ECD" w:rsidRDefault="00655ECD" w:rsidP="005F261C">
      <w:pPr>
        <w:spacing w:line="240" w:lineRule="auto"/>
        <w:ind w:firstLine="720"/>
        <w:rPr>
          <w:rFonts w:ascii="Times New Roman" w:hAnsi="Times New Roman"/>
          <w:sz w:val="24"/>
          <w:szCs w:val="24"/>
        </w:rPr>
      </w:pPr>
    </w:p>
    <w:p w:rsidR="00655ECD" w:rsidRPr="00DB27F2" w:rsidRDefault="00655ECD" w:rsidP="005F261C">
      <w:pPr>
        <w:spacing w:line="240" w:lineRule="auto"/>
        <w:ind w:firstLine="720"/>
        <w:rPr>
          <w:rFonts w:ascii="Times New Roman" w:hAnsi="Times New Roman"/>
          <w:sz w:val="24"/>
          <w:szCs w:val="24"/>
        </w:rPr>
      </w:pPr>
    </w:p>
    <w:p w:rsidR="00E56B75" w:rsidRPr="0099619D" w:rsidRDefault="00E56B75" w:rsidP="00E56B75">
      <w:pPr>
        <w:shd w:val="clear" w:color="auto" w:fill="126B00"/>
        <w:spacing w:after="0" w:line="240" w:lineRule="auto"/>
        <w:outlineLvl w:val="4"/>
        <w:rPr>
          <w:rFonts w:ascii="Times New Roman" w:eastAsia="Times New Roman" w:hAnsi="Times New Roman"/>
          <w:b/>
          <w:noProof/>
          <w:color w:val="FFFFFF"/>
          <w:sz w:val="24"/>
          <w:szCs w:val="24"/>
        </w:rPr>
      </w:pPr>
      <w:r>
        <w:rPr>
          <w:rFonts w:ascii="Times New Roman" w:eastAsia="Times New Roman" w:hAnsi="Times New Roman"/>
          <w:b/>
          <w:noProof/>
          <w:color w:val="FFFFFF"/>
          <w:sz w:val="24"/>
          <w:szCs w:val="24"/>
        </w:rPr>
        <w:lastRenderedPageBreak/>
        <w:t>Instructional Prodedures and Activities</w:t>
      </w:r>
    </w:p>
    <w:p w:rsidR="00E56B75" w:rsidRPr="00736442" w:rsidRDefault="00E56B75" w:rsidP="00E56B75">
      <w:pPr>
        <w:shd w:val="clear" w:color="auto" w:fill="FFFFFF"/>
        <w:spacing w:before="100" w:beforeAutospacing="1" w:after="100" w:afterAutospacing="1" w:line="240" w:lineRule="auto"/>
        <w:rPr>
          <w:rFonts w:ascii="Times New Roman" w:eastAsia="Times New Roman" w:hAnsi="Times New Roman"/>
          <w:b/>
          <w:bCs/>
          <w:sz w:val="24"/>
          <w:szCs w:val="24"/>
        </w:rPr>
      </w:pPr>
      <w:r>
        <w:rPr>
          <w:rStyle w:val="inlinehelpspanstyle"/>
          <w:rFonts w:ascii="Times New Roman" w:hAnsi="Times New Roman"/>
          <w:b/>
          <w:i/>
        </w:rPr>
        <w:t xml:space="preserve">(List/describe </w:t>
      </w:r>
      <w:r w:rsidRPr="002C68EF">
        <w:rPr>
          <w:rStyle w:val="inlinehelpspanstyle"/>
          <w:rFonts w:ascii="Times New Roman" w:hAnsi="Times New Roman"/>
          <w:b/>
          <w:i/>
        </w:rPr>
        <w:t xml:space="preserve">the step-by-step </w:t>
      </w:r>
      <w:r>
        <w:rPr>
          <w:rStyle w:val="inlinehelpspanstyle"/>
          <w:rFonts w:ascii="Times New Roman" w:hAnsi="Times New Roman"/>
          <w:b/>
          <w:i/>
        </w:rPr>
        <w:t>sequence of procedures and learning activities</w:t>
      </w:r>
      <w:r w:rsidRPr="002C68EF">
        <w:rPr>
          <w:rStyle w:val="inlinehelpspanstyle"/>
          <w:rFonts w:ascii="Times New Roman" w:hAnsi="Times New Roman"/>
          <w:b/>
          <w:i/>
        </w:rPr>
        <w:t xml:space="preserve">. </w:t>
      </w:r>
    </w:p>
    <w:p w:rsidR="00E56B75" w:rsidRPr="008A49D8" w:rsidRDefault="00E56B75" w:rsidP="00E56B75">
      <w:pPr>
        <w:shd w:val="clear" w:color="auto" w:fill="FFFFFF"/>
        <w:spacing w:before="100" w:beforeAutospacing="1" w:after="100" w:afterAutospacing="1" w:line="240" w:lineRule="auto"/>
        <w:rPr>
          <w:rFonts w:ascii="Times New Roman" w:eastAsia="Times New Roman" w:hAnsi="Times New Roman"/>
          <w:b/>
          <w:sz w:val="24"/>
          <w:szCs w:val="24"/>
        </w:rPr>
      </w:pPr>
      <w:r w:rsidRPr="008A49D8">
        <w:rPr>
          <w:rFonts w:ascii="Times New Roman" w:eastAsia="Times New Roman" w:hAnsi="Times New Roman"/>
          <w:b/>
          <w:sz w:val="24"/>
          <w:szCs w:val="24"/>
        </w:rPr>
        <w:t>Background:</w:t>
      </w:r>
    </w:p>
    <w:p w:rsidR="00E56B75" w:rsidRDefault="00E56B75" w:rsidP="00E56B75">
      <w:pPr>
        <w:shd w:val="clear" w:color="auto" w:fill="FFFFFF"/>
        <w:spacing w:before="100" w:beforeAutospacing="1" w:after="100" w:afterAutospacing="1" w:line="240" w:lineRule="auto"/>
        <w:ind w:left="720"/>
        <w:rPr>
          <w:rFonts w:ascii="Times New Roman" w:eastAsia="Times New Roman" w:hAnsi="Times New Roman"/>
          <w:sz w:val="24"/>
          <w:szCs w:val="24"/>
        </w:rPr>
      </w:pPr>
      <w:r>
        <w:rPr>
          <w:rFonts w:ascii="Times New Roman" w:eastAsia="Times New Roman" w:hAnsi="Times New Roman"/>
          <w:sz w:val="24"/>
          <w:szCs w:val="24"/>
        </w:rPr>
        <w:t>The teacher sh</w:t>
      </w:r>
      <w:r w:rsidR="00D23972">
        <w:rPr>
          <w:rFonts w:ascii="Times New Roman" w:eastAsia="Times New Roman" w:hAnsi="Times New Roman"/>
          <w:sz w:val="24"/>
          <w:szCs w:val="24"/>
        </w:rPr>
        <w:t>ould use this lesson as a complement to a S</w:t>
      </w:r>
      <w:r>
        <w:rPr>
          <w:rFonts w:ascii="Times New Roman" w:eastAsia="Times New Roman" w:hAnsi="Times New Roman"/>
          <w:sz w:val="24"/>
          <w:szCs w:val="24"/>
        </w:rPr>
        <w:t xml:space="preserve">lavery in the United States unit. Additionally, it is strongly advised that the teacher view the film and read the primary documents prior to utilizing the materials in class.  There is a need for the teacher to discuss slave culture, especially the use of words during that time period that may be deemed derogatory or offensive to students in the classroom.  It is imperative that teachers discuss how and why derogatory terms were used, even within the African American community. </w:t>
      </w:r>
    </w:p>
    <w:p w:rsidR="00E56B75" w:rsidRPr="008A49D8" w:rsidRDefault="00E56B75" w:rsidP="00E56B75">
      <w:pPr>
        <w:shd w:val="clear" w:color="auto" w:fill="FFFFFF"/>
        <w:spacing w:before="100" w:beforeAutospacing="1" w:after="100" w:afterAutospacing="1" w:line="240" w:lineRule="auto"/>
        <w:rPr>
          <w:rFonts w:ascii="Times New Roman" w:eastAsia="Times New Roman" w:hAnsi="Times New Roman"/>
          <w:b/>
          <w:sz w:val="24"/>
          <w:szCs w:val="24"/>
        </w:rPr>
      </w:pPr>
      <w:r w:rsidRPr="008A49D8">
        <w:rPr>
          <w:rFonts w:ascii="Times New Roman" w:eastAsia="Times New Roman" w:hAnsi="Times New Roman"/>
          <w:b/>
          <w:sz w:val="24"/>
          <w:szCs w:val="24"/>
        </w:rPr>
        <w:t>Class Period #1 – 40 minutes:</w:t>
      </w:r>
    </w:p>
    <w:p w:rsidR="00E56B75" w:rsidRDefault="00E56B75" w:rsidP="00E56B75">
      <w:pPr>
        <w:numPr>
          <w:ilvl w:val="0"/>
          <w:numId w:val="16"/>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Once students have background knowledge about the history of slavery, the teacher should discuss the difference between primary and secondary documents.  The teacher should guide students in critically analyzing how and why primary documents may </w:t>
      </w:r>
      <w:r w:rsidR="00B85989">
        <w:rPr>
          <w:rFonts w:ascii="Times New Roman" w:eastAsia="Times New Roman" w:hAnsi="Times New Roman"/>
          <w:sz w:val="24"/>
          <w:szCs w:val="24"/>
        </w:rPr>
        <w:t>be questioned regarding issues of bias or author point of view.</w:t>
      </w:r>
    </w:p>
    <w:p w:rsidR="00E56B75" w:rsidRDefault="00E56B75" w:rsidP="00E56B75">
      <w:pPr>
        <w:numPr>
          <w:ilvl w:val="0"/>
          <w:numId w:val="16"/>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The teacher should review the entire lesson with students, discussing each step, its purpose, and expectations for learning.</w:t>
      </w:r>
    </w:p>
    <w:p w:rsidR="00E56B75" w:rsidRDefault="00E56B75" w:rsidP="00E56B75">
      <w:pPr>
        <w:numPr>
          <w:ilvl w:val="0"/>
          <w:numId w:val="16"/>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The teacher should then discuss the language used in both the film and the primary documents.  Cultural language as well as derogatory language should be explained to clarify context with students.</w:t>
      </w:r>
    </w:p>
    <w:p w:rsidR="00E56B75" w:rsidRDefault="00E56B75" w:rsidP="00E56B75">
      <w:pPr>
        <w:numPr>
          <w:ilvl w:val="0"/>
          <w:numId w:val="16"/>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The teacher should then allow for open discussion and questions students may have as they approach this lesson plan.</w:t>
      </w:r>
    </w:p>
    <w:p w:rsidR="00E56B75" w:rsidRPr="008A49D8" w:rsidRDefault="00E56B75" w:rsidP="00E56B75">
      <w:pPr>
        <w:shd w:val="clear" w:color="auto" w:fill="FFFFFF"/>
        <w:spacing w:before="100" w:beforeAutospacing="1" w:after="100" w:afterAutospacing="1" w:line="240" w:lineRule="auto"/>
        <w:rPr>
          <w:rFonts w:ascii="Times New Roman" w:eastAsia="Times New Roman" w:hAnsi="Times New Roman"/>
          <w:b/>
          <w:sz w:val="24"/>
          <w:szCs w:val="24"/>
        </w:rPr>
      </w:pPr>
      <w:r w:rsidRPr="008A49D8">
        <w:rPr>
          <w:rFonts w:ascii="Times New Roman" w:eastAsia="Times New Roman" w:hAnsi="Times New Roman"/>
          <w:b/>
          <w:sz w:val="24"/>
          <w:szCs w:val="24"/>
        </w:rPr>
        <w:t>Class Period</w:t>
      </w:r>
      <w:r w:rsidR="008A49D8">
        <w:rPr>
          <w:rFonts w:ascii="Times New Roman" w:eastAsia="Times New Roman" w:hAnsi="Times New Roman"/>
          <w:b/>
          <w:sz w:val="24"/>
          <w:szCs w:val="24"/>
        </w:rPr>
        <w:t>s</w:t>
      </w:r>
      <w:r w:rsidRPr="008A49D8">
        <w:rPr>
          <w:rFonts w:ascii="Times New Roman" w:eastAsia="Times New Roman" w:hAnsi="Times New Roman"/>
          <w:b/>
          <w:sz w:val="24"/>
          <w:szCs w:val="24"/>
        </w:rPr>
        <w:t xml:space="preserve"> #2-4 – 120 Minutes:</w:t>
      </w:r>
    </w:p>
    <w:p w:rsidR="00E56B75" w:rsidRDefault="00E56B75" w:rsidP="00E56B75">
      <w:pPr>
        <w:numPr>
          <w:ilvl w:val="0"/>
          <w:numId w:val="17"/>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Students will view the film </w:t>
      </w:r>
      <w:r>
        <w:rPr>
          <w:rFonts w:ascii="Times New Roman" w:eastAsia="Times New Roman" w:hAnsi="Times New Roman"/>
          <w:i/>
          <w:sz w:val="24"/>
          <w:szCs w:val="24"/>
        </w:rPr>
        <w:t>Uncle Tom’s Cabin</w:t>
      </w:r>
      <w:r>
        <w:rPr>
          <w:rFonts w:ascii="Times New Roman" w:eastAsia="Times New Roman" w:hAnsi="Times New Roman"/>
          <w:sz w:val="24"/>
          <w:szCs w:val="24"/>
        </w:rPr>
        <w:t xml:space="preserve"> (CITE).  Each of the three class periods will cover slave life and treatment at one of three different plantations.  </w:t>
      </w:r>
    </w:p>
    <w:p w:rsidR="00E56B75" w:rsidRDefault="00E56B75" w:rsidP="00E56B75">
      <w:pPr>
        <w:numPr>
          <w:ilvl w:val="0"/>
          <w:numId w:val="17"/>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Students should have a list of cast names available to aid in their note-taking of important elements of the film.</w:t>
      </w:r>
    </w:p>
    <w:p w:rsidR="00E56B75" w:rsidRDefault="00E56B75" w:rsidP="00E56B75">
      <w:pPr>
        <w:numPr>
          <w:ilvl w:val="0"/>
          <w:numId w:val="17"/>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At the beginning of class, the teacher should review with students using questioning techniques.  Student should be asked to consider the relationships between differing characters in the film.  Additionally, they should be guided in comparing plantation </w:t>
      </w:r>
      <w:r>
        <w:rPr>
          <w:rFonts w:ascii="Times New Roman" w:eastAsia="Times New Roman" w:hAnsi="Times New Roman"/>
          <w:sz w:val="24"/>
          <w:szCs w:val="24"/>
        </w:rPr>
        <w:lastRenderedPageBreak/>
        <w:t>owners and their treatment of the slaves.  This analysis will be necessary for the latter part of the lesson plan, where compare and contrast exercises will take place.</w:t>
      </w:r>
    </w:p>
    <w:p w:rsidR="00E56B75" w:rsidRPr="008A49D8" w:rsidRDefault="00E56B75" w:rsidP="00E56B75">
      <w:pPr>
        <w:shd w:val="clear" w:color="auto" w:fill="FFFFFF"/>
        <w:spacing w:before="100" w:beforeAutospacing="1" w:after="100" w:afterAutospacing="1" w:line="240" w:lineRule="auto"/>
        <w:rPr>
          <w:rFonts w:ascii="Times New Roman" w:eastAsia="Times New Roman" w:hAnsi="Times New Roman"/>
          <w:b/>
          <w:sz w:val="24"/>
          <w:szCs w:val="24"/>
        </w:rPr>
      </w:pPr>
      <w:r w:rsidRPr="008A49D8">
        <w:rPr>
          <w:rFonts w:ascii="Times New Roman" w:eastAsia="Times New Roman" w:hAnsi="Times New Roman"/>
          <w:b/>
          <w:sz w:val="24"/>
          <w:szCs w:val="24"/>
        </w:rPr>
        <w:t>Class Period</w:t>
      </w:r>
      <w:r w:rsidR="008A49D8">
        <w:rPr>
          <w:rFonts w:ascii="Times New Roman" w:eastAsia="Times New Roman" w:hAnsi="Times New Roman"/>
          <w:b/>
          <w:sz w:val="24"/>
          <w:szCs w:val="24"/>
        </w:rPr>
        <w:t>s</w:t>
      </w:r>
      <w:r w:rsidRPr="008A49D8">
        <w:rPr>
          <w:rFonts w:ascii="Times New Roman" w:eastAsia="Times New Roman" w:hAnsi="Times New Roman"/>
          <w:b/>
          <w:sz w:val="24"/>
          <w:szCs w:val="24"/>
        </w:rPr>
        <w:t xml:space="preserve"> #5 &amp; ½ of #6 – 60 minutes:</w:t>
      </w:r>
    </w:p>
    <w:p w:rsidR="00E56B75" w:rsidRDefault="00E56B75" w:rsidP="00E56B75">
      <w:pPr>
        <w:numPr>
          <w:ilvl w:val="0"/>
          <w:numId w:val="18"/>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Students should be provided copies of both Mary Reynolds’ and Tempe Herndon Durham’s historical accounts of slave life.  </w:t>
      </w:r>
    </w:p>
    <w:p w:rsidR="00E56B75" w:rsidRDefault="00E56B75" w:rsidP="00E56B75">
      <w:pPr>
        <w:numPr>
          <w:ilvl w:val="0"/>
          <w:numId w:val="18"/>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Due to the dialect, cultural, and time period language, the teacher should read the oral history documents aloud to students.  The teacher should use think-aloud strategies while reading, modeling the critical thinking that should be taking place during the reading.  Additionally, the teacher should use think-aloud strategies to guide the students in questioning the documents and their parallels to the film.  This will aid students in identifying how each of the women’s stories </w:t>
      </w:r>
      <w:r w:rsidR="00BA0310">
        <w:rPr>
          <w:rFonts w:ascii="Times New Roman" w:eastAsia="Times New Roman" w:hAnsi="Times New Roman"/>
          <w:sz w:val="24"/>
          <w:szCs w:val="24"/>
        </w:rPr>
        <w:t>is</w:t>
      </w:r>
      <w:r>
        <w:rPr>
          <w:rFonts w:ascii="Times New Roman" w:eastAsia="Times New Roman" w:hAnsi="Times New Roman"/>
          <w:sz w:val="24"/>
          <w:szCs w:val="24"/>
        </w:rPr>
        <w:t xml:space="preserve"> similar and different to the historical fiction account found in the film.</w:t>
      </w:r>
    </w:p>
    <w:p w:rsidR="00E56B75" w:rsidRDefault="00E56B75" w:rsidP="00E56B75">
      <w:pPr>
        <w:numPr>
          <w:ilvl w:val="0"/>
          <w:numId w:val="18"/>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While the teacher is reading, students should be encouraged to highlight or note sections of the passage that can be compared or contrasted to the film.</w:t>
      </w:r>
    </w:p>
    <w:p w:rsidR="00E56B75" w:rsidRDefault="00E56B75" w:rsidP="00E56B75">
      <w:pPr>
        <w:numPr>
          <w:ilvl w:val="0"/>
          <w:numId w:val="18"/>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The teacher should address any questions or concerns students have in understanding the primary documents.</w:t>
      </w:r>
    </w:p>
    <w:p w:rsidR="00E56B75" w:rsidRPr="008A49D8" w:rsidRDefault="00E56B75" w:rsidP="00E56B75">
      <w:pPr>
        <w:shd w:val="clear" w:color="auto" w:fill="FFFFFF"/>
        <w:spacing w:before="100" w:beforeAutospacing="1" w:after="100" w:afterAutospacing="1" w:line="240" w:lineRule="auto"/>
        <w:rPr>
          <w:rFonts w:ascii="Times New Roman" w:eastAsia="Times New Roman" w:hAnsi="Times New Roman"/>
          <w:b/>
          <w:sz w:val="24"/>
          <w:szCs w:val="24"/>
        </w:rPr>
      </w:pPr>
      <w:r w:rsidRPr="008A49D8">
        <w:rPr>
          <w:rFonts w:ascii="Times New Roman" w:eastAsia="Times New Roman" w:hAnsi="Times New Roman"/>
          <w:b/>
          <w:sz w:val="24"/>
          <w:szCs w:val="24"/>
        </w:rPr>
        <w:t>Class Periods ½ of #6 &amp; #7 – 60 minutes:</w:t>
      </w:r>
    </w:p>
    <w:p w:rsidR="00E56B75" w:rsidRDefault="00E56B75" w:rsidP="00E56B75">
      <w:pPr>
        <w:numPr>
          <w:ilvl w:val="0"/>
          <w:numId w:val="19"/>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If needed, students should be instructed as to how a Venn is used to graphically delineate comparisons and contrasts.</w:t>
      </w:r>
    </w:p>
    <w:p w:rsidR="00E56B75" w:rsidRPr="002616F3" w:rsidRDefault="00E56B75" w:rsidP="00E56B75">
      <w:pPr>
        <w:numPr>
          <w:ilvl w:val="0"/>
          <w:numId w:val="19"/>
        </w:numPr>
        <w:shd w:val="clear" w:color="auto" w:fill="FFFFFF"/>
        <w:spacing w:before="100" w:beforeAutospacing="1" w:after="100" w:afterAutospacing="1" w:line="240" w:lineRule="auto"/>
        <w:rPr>
          <w:rFonts w:ascii="Times New Roman" w:eastAsia="Times New Roman" w:hAnsi="Times New Roman"/>
          <w:sz w:val="24"/>
          <w:szCs w:val="24"/>
        </w:rPr>
      </w:pPr>
      <w:r w:rsidRPr="002616F3">
        <w:rPr>
          <w:rFonts w:ascii="Times New Roman" w:eastAsia="Times New Roman" w:hAnsi="Times New Roman"/>
          <w:sz w:val="24"/>
          <w:szCs w:val="24"/>
        </w:rPr>
        <w:t>Students should be placed in small groups of 4-5 students.</w:t>
      </w:r>
    </w:p>
    <w:p w:rsidR="00E56B75" w:rsidRDefault="00E56B75" w:rsidP="00E56B75">
      <w:pPr>
        <w:numPr>
          <w:ilvl w:val="0"/>
          <w:numId w:val="19"/>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Students should all be provided a copy of the Venn diagram for each primary document.</w:t>
      </w:r>
    </w:p>
    <w:p w:rsidR="00E56B75" w:rsidRDefault="00E56B75" w:rsidP="00E56B75">
      <w:pPr>
        <w:numPr>
          <w:ilvl w:val="0"/>
          <w:numId w:val="19"/>
        </w:numPr>
        <w:shd w:val="clear" w:color="auto" w:fill="FFFFFF"/>
        <w:spacing w:before="100" w:beforeAutospacing="1" w:after="100" w:afterAutospacing="1" w:line="240" w:lineRule="auto"/>
        <w:rPr>
          <w:rFonts w:ascii="Times New Roman" w:eastAsia="Times New Roman" w:hAnsi="Times New Roman"/>
          <w:sz w:val="24"/>
          <w:szCs w:val="24"/>
        </w:rPr>
      </w:pPr>
      <w:r w:rsidRPr="002616F3">
        <w:rPr>
          <w:rFonts w:ascii="Times New Roman" w:eastAsia="Times New Roman" w:hAnsi="Times New Roman"/>
          <w:sz w:val="24"/>
          <w:szCs w:val="24"/>
        </w:rPr>
        <w:t xml:space="preserve">In small groups, the students will complete the Venn diagram, demonstrating understanding of </w:t>
      </w:r>
      <w:r>
        <w:rPr>
          <w:rFonts w:ascii="Times New Roman" w:eastAsia="Times New Roman" w:hAnsi="Times New Roman"/>
          <w:sz w:val="24"/>
          <w:szCs w:val="24"/>
        </w:rPr>
        <w:t xml:space="preserve">the relationship between </w:t>
      </w:r>
      <w:r w:rsidRPr="002616F3">
        <w:rPr>
          <w:rFonts w:ascii="Times New Roman" w:eastAsia="Times New Roman" w:hAnsi="Times New Roman"/>
          <w:sz w:val="24"/>
          <w:szCs w:val="24"/>
        </w:rPr>
        <w:t>the historical fiction film and</w:t>
      </w:r>
      <w:r>
        <w:rPr>
          <w:rFonts w:ascii="Times New Roman" w:eastAsia="Times New Roman" w:hAnsi="Times New Roman"/>
          <w:sz w:val="24"/>
          <w:szCs w:val="24"/>
        </w:rPr>
        <w:t xml:space="preserve"> primary document</w:t>
      </w:r>
      <w:r w:rsidRPr="002616F3">
        <w:rPr>
          <w:rFonts w:ascii="Times New Roman" w:eastAsia="Times New Roman" w:hAnsi="Times New Roman"/>
          <w:sz w:val="24"/>
          <w:szCs w:val="24"/>
        </w:rPr>
        <w:t>.</w:t>
      </w:r>
    </w:p>
    <w:p w:rsidR="00E56B75" w:rsidRDefault="00E56B75" w:rsidP="00E56B75">
      <w:pPr>
        <w:numPr>
          <w:ilvl w:val="0"/>
          <w:numId w:val="19"/>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The teacher should rotate through small groups, clarifying questions and ensuring the proper completion of the exercise.  </w:t>
      </w:r>
    </w:p>
    <w:p w:rsidR="00E56B75" w:rsidRPr="008A49D8" w:rsidRDefault="00E56B75" w:rsidP="00E56B75">
      <w:pPr>
        <w:shd w:val="clear" w:color="auto" w:fill="FFFFFF"/>
        <w:spacing w:before="100" w:beforeAutospacing="1" w:after="100" w:afterAutospacing="1" w:line="240" w:lineRule="auto"/>
        <w:rPr>
          <w:rFonts w:ascii="Times New Roman" w:eastAsia="Times New Roman" w:hAnsi="Times New Roman"/>
          <w:b/>
          <w:sz w:val="24"/>
          <w:szCs w:val="24"/>
        </w:rPr>
      </w:pPr>
      <w:r w:rsidRPr="008A49D8">
        <w:rPr>
          <w:rFonts w:ascii="Times New Roman" w:eastAsia="Times New Roman" w:hAnsi="Times New Roman"/>
          <w:b/>
          <w:sz w:val="24"/>
          <w:szCs w:val="24"/>
        </w:rPr>
        <w:t>Class Period #8 – 40 minutes:</w:t>
      </w:r>
    </w:p>
    <w:p w:rsidR="00E56B75" w:rsidRDefault="00E56B75" w:rsidP="00E56B75">
      <w:pPr>
        <w:numPr>
          <w:ilvl w:val="0"/>
          <w:numId w:val="20"/>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The teacher should administer the summative assessment, which asks students to write essays comparing and contrasting the historical fiction film to primary documents.</w:t>
      </w:r>
    </w:p>
    <w:p w:rsidR="00E56B75" w:rsidRDefault="00E56B75" w:rsidP="00E56B75">
      <w:pPr>
        <w:numPr>
          <w:ilvl w:val="0"/>
          <w:numId w:val="20"/>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The teacher has the option of allowing students to use the Venn diagrams completed in class as a pre-write for the summative assessment. </w:t>
      </w:r>
      <w:r w:rsidRPr="002616F3">
        <w:rPr>
          <w:rFonts w:ascii="Times New Roman" w:eastAsia="Times New Roman" w:hAnsi="Times New Roman"/>
          <w:sz w:val="24"/>
          <w:szCs w:val="24"/>
        </w:rPr>
        <w:t xml:space="preserve"> </w:t>
      </w:r>
    </w:p>
    <w:p w:rsidR="00E56B75" w:rsidRPr="00736442" w:rsidRDefault="00E56B75" w:rsidP="00E56B75">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lastRenderedPageBreak/>
        <w:t>Suggested Strategies for Differentiating Instruction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09"/>
        <w:gridCol w:w="8971"/>
      </w:tblGrid>
      <w:tr w:rsidR="00E56B75" w:rsidRPr="00736442">
        <w:trPr>
          <w:tblCellSpacing w:w="15" w:type="dxa"/>
        </w:trPr>
        <w:tc>
          <w:tcPr>
            <w:tcW w:w="247" w:type="pct"/>
            <w:vAlign w:val="center"/>
          </w:tcPr>
          <w:p w:rsidR="00E56B75" w:rsidRPr="00736442" w:rsidRDefault="00E56B75" w:rsidP="00E56B75">
            <w:pPr>
              <w:spacing w:after="0" w:line="240" w:lineRule="auto"/>
              <w:rPr>
                <w:rFonts w:ascii="Times New Roman" w:eastAsia="Times New Roman" w:hAnsi="Times New Roman"/>
                <w:b/>
                <w:bCs/>
                <w:sz w:val="24"/>
                <w:szCs w:val="24"/>
              </w:rPr>
            </w:pPr>
          </w:p>
        </w:tc>
        <w:tc>
          <w:tcPr>
            <w:tcW w:w="0" w:type="auto"/>
            <w:vAlign w:val="center"/>
          </w:tcPr>
          <w:p w:rsidR="00E56B75" w:rsidRDefault="00E56B75" w:rsidP="00E56B75">
            <w:pPr>
              <w:spacing w:after="0" w:line="240" w:lineRule="auto"/>
              <w:rPr>
                <w:rFonts w:ascii="Times New Roman" w:eastAsia="Times New Roman" w:hAnsi="Times New Roman"/>
                <w:sz w:val="24"/>
                <w:szCs w:val="24"/>
              </w:rPr>
            </w:pPr>
            <w:r w:rsidRPr="00736442">
              <w:rPr>
                <w:rFonts w:ascii="Times New Roman" w:eastAsia="Times New Roman" w:hAnsi="Times New Roman"/>
                <w:sz w:val="24"/>
                <w:szCs w:val="24"/>
              </w:rPr>
              <w:t> </w:t>
            </w:r>
          </w:p>
          <w:p w:rsidR="00E56B75" w:rsidRPr="008A49D8" w:rsidRDefault="00E56B75" w:rsidP="00E56B75">
            <w:pPr>
              <w:spacing w:after="0" w:line="240" w:lineRule="auto"/>
              <w:rPr>
                <w:rFonts w:ascii="Times New Roman" w:eastAsia="Times New Roman" w:hAnsi="Times New Roman"/>
                <w:b/>
                <w:i/>
                <w:sz w:val="24"/>
                <w:szCs w:val="24"/>
              </w:rPr>
            </w:pPr>
            <w:r w:rsidRPr="008A49D8">
              <w:rPr>
                <w:rFonts w:ascii="Times New Roman" w:eastAsia="Times New Roman" w:hAnsi="Times New Roman"/>
                <w:b/>
                <w:i/>
                <w:sz w:val="24"/>
                <w:szCs w:val="24"/>
              </w:rPr>
              <w:t>Lower-Ability Students:</w:t>
            </w:r>
          </w:p>
          <w:p w:rsidR="00E56B75" w:rsidRDefault="00E56B75" w:rsidP="00E56B75">
            <w:pPr>
              <w:numPr>
                <w:ilvl w:val="0"/>
                <w:numId w:val="2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Choose small groups for students to ensure lower ability students are working with higher ability students.</w:t>
            </w:r>
          </w:p>
          <w:p w:rsidR="00E56B75" w:rsidRDefault="00E56B75" w:rsidP="00E56B75">
            <w:pPr>
              <w:numPr>
                <w:ilvl w:val="0"/>
                <w:numId w:val="2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Highlight or mark important sections on the primary documents prior to think-alouds, to provide students with a guided reading experience.</w:t>
            </w:r>
          </w:p>
          <w:p w:rsidR="00E56B75" w:rsidRDefault="00E56B75" w:rsidP="00E56B75">
            <w:pPr>
              <w:numPr>
                <w:ilvl w:val="0"/>
                <w:numId w:val="2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Choose different slave narratives from the Federal Writers’ Project that are shorter in length: </w:t>
            </w:r>
            <w:hyperlink r:id="rId9" w:history="1">
              <w:r w:rsidRPr="004F60E9">
                <w:rPr>
                  <w:rStyle w:val="Hyperlink"/>
                  <w:rFonts w:ascii="Times New Roman" w:eastAsia="Times New Roman" w:hAnsi="Times New Roman"/>
                  <w:sz w:val="24"/>
                  <w:szCs w:val="24"/>
                </w:rPr>
                <w:t>http://xroads.virginia.edu/~hyper/wpa/index.html</w:t>
              </w:r>
            </w:hyperlink>
          </w:p>
          <w:p w:rsidR="00E56B75" w:rsidRDefault="005B1EF1" w:rsidP="00E56B75">
            <w:pPr>
              <w:numPr>
                <w:ilvl w:val="0"/>
                <w:numId w:val="2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Ask students to make a compare and</w:t>
            </w:r>
            <w:r w:rsidR="00E56B75">
              <w:rPr>
                <w:rFonts w:ascii="Times New Roman" w:eastAsia="Times New Roman" w:hAnsi="Times New Roman"/>
                <w:sz w:val="24"/>
                <w:szCs w:val="24"/>
              </w:rPr>
              <w:t xml:space="preserve"> contrast list or identify listed items as a means of summatively assessing students in lieu of essay writing.</w:t>
            </w:r>
          </w:p>
          <w:p w:rsidR="00E56B75" w:rsidRDefault="00E56B75" w:rsidP="00E56B75">
            <w:pPr>
              <w:spacing w:after="0" w:line="240" w:lineRule="auto"/>
              <w:rPr>
                <w:rFonts w:ascii="Times New Roman" w:eastAsia="Times New Roman" w:hAnsi="Times New Roman"/>
                <w:sz w:val="24"/>
                <w:szCs w:val="24"/>
              </w:rPr>
            </w:pPr>
          </w:p>
          <w:p w:rsidR="00E56B75" w:rsidRPr="008A49D8" w:rsidRDefault="00E56B75" w:rsidP="00E56B75">
            <w:pPr>
              <w:spacing w:after="0" w:line="240" w:lineRule="auto"/>
              <w:rPr>
                <w:rFonts w:ascii="Times New Roman" w:eastAsia="Times New Roman" w:hAnsi="Times New Roman"/>
                <w:b/>
                <w:i/>
                <w:sz w:val="24"/>
                <w:szCs w:val="24"/>
              </w:rPr>
            </w:pPr>
            <w:r w:rsidRPr="008A49D8">
              <w:rPr>
                <w:rFonts w:ascii="Times New Roman" w:eastAsia="Times New Roman" w:hAnsi="Times New Roman"/>
                <w:b/>
                <w:i/>
                <w:sz w:val="24"/>
                <w:szCs w:val="24"/>
              </w:rPr>
              <w:t>Higher-Ability Students:</w:t>
            </w:r>
          </w:p>
          <w:p w:rsidR="00E56B75" w:rsidRDefault="00E56B75" w:rsidP="00E56B75">
            <w:pPr>
              <w:numPr>
                <w:ilvl w:val="0"/>
                <w:numId w:val="2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Require students to read primary documents and complete Venn diagrams individually prior to participating in small group exercise/discussion. </w:t>
            </w:r>
          </w:p>
          <w:p w:rsidR="00E56B75" w:rsidRDefault="00E56B75" w:rsidP="00E56B75">
            <w:pPr>
              <w:numPr>
                <w:ilvl w:val="0"/>
                <w:numId w:val="2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Students complete summative essay assessme</w:t>
            </w:r>
            <w:r w:rsidR="005B1EF1">
              <w:rPr>
                <w:rFonts w:ascii="Times New Roman" w:eastAsia="Times New Roman" w:hAnsi="Times New Roman"/>
                <w:sz w:val="24"/>
                <w:szCs w:val="24"/>
              </w:rPr>
              <w:t>nt without use of Venn diagram.</w:t>
            </w:r>
          </w:p>
          <w:p w:rsidR="00E56B75" w:rsidRDefault="00E56B75" w:rsidP="00E56B75">
            <w:pPr>
              <w:numPr>
                <w:ilvl w:val="0"/>
                <w:numId w:val="2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Assign students various slave narratives from the Federal Writers’ Project and have students report their findings to the larger group: </w:t>
            </w:r>
            <w:hyperlink r:id="rId10" w:history="1">
              <w:r w:rsidRPr="004F60E9">
                <w:rPr>
                  <w:rStyle w:val="Hyperlink"/>
                  <w:rFonts w:ascii="Times New Roman" w:eastAsia="Times New Roman" w:hAnsi="Times New Roman"/>
                  <w:sz w:val="24"/>
                  <w:szCs w:val="24"/>
                </w:rPr>
                <w:t>http://xroads.virginia.edu/~hyper/wpa/index.html</w:t>
              </w:r>
            </w:hyperlink>
            <w:r>
              <w:rPr>
                <w:rFonts w:ascii="Times New Roman" w:eastAsia="Times New Roman" w:hAnsi="Times New Roman"/>
                <w:sz w:val="24"/>
                <w:szCs w:val="24"/>
              </w:rPr>
              <w:t xml:space="preserve"> </w:t>
            </w:r>
          </w:p>
          <w:p w:rsidR="00C2396E" w:rsidRPr="00094B01" w:rsidRDefault="00C2396E" w:rsidP="00E56B75">
            <w:pPr>
              <w:numPr>
                <w:ilvl w:val="0"/>
                <w:numId w:val="2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Students can be challenged with replacing the video version with Harriett Beecher Stowe’s novel, </w:t>
            </w:r>
            <w:r>
              <w:rPr>
                <w:rFonts w:ascii="Times New Roman" w:eastAsia="Times New Roman" w:hAnsi="Times New Roman"/>
                <w:i/>
                <w:sz w:val="24"/>
                <w:szCs w:val="24"/>
              </w:rPr>
              <w:t>Uncle Tom’s Cabin.</w:t>
            </w:r>
          </w:p>
          <w:p w:rsidR="00E56B75" w:rsidRDefault="00E56B75" w:rsidP="00E56B75">
            <w:pPr>
              <w:spacing w:after="0" w:line="240" w:lineRule="auto"/>
              <w:rPr>
                <w:rFonts w:ascii="Times New Roman" w:eastAsia="Times New Roman" w:hAnsi="Times New Roman"/>
                <w:sz w:val="24"/>
                <w:szCs w:val="24"/>
              </w:rPr>
            </w:pPr>
          </w:p>
          <w:p w:rsidR="008B7207" w:rsidRDefault="008B7207" w:rsidP="00E56B75">
            <w:pPr>
              <w:spacing w:after="0" w:line="240" w:lineRule="auto"/>
              <w:rPr>
                <w:rFonts w:ascii="Times New Roman" w:eastAsia="Times New Roman" w:hAnsi="Times New Roman"/>
                <w:sz w:val="24"/>
                <w:szCs w:val="24"/>
              </w:rPr>
            </w:pPr>
          </w:p>
          <w:p w:rsidR="008B7207" w:rsidRPr="00736442" w:rsidRDefault="008B7207" w:rsidP="00E56B75">
            <w:pPr>
              <w:spacing w:after="0" w:line="240" w:lineRule="auto"/>
              <w:rPr>
                <w:rFonts w:ascii="Times New Roman" w:eastAsia="Times New Roman" w:hAnsi="Times New Roman"/>
                <w:sz w:val="24"/>
                <w:szCs w:val="24"/>
              </w:rPr>
            </w:pPr>
          </w:p>
        </w:tc>
      </w:tr>
    </w:tbl>
    <w:p w:rsidR="00E56B75" w:rsidRPr="00736442" w:rsidRDefault="00E56B75" w:rsidP="00E56B75">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Assessment of Student Learning (Formative and Summative)</w:t>
      </w:r>
    </w:p>
    <w:p w:rsidR="00E56B75" w:rsidRDefault="00E56B75" w:rsidP="00E56B75">
      <w:pPr>
        <w:shd w:val="clear" w:color="auto" w:fill="FFFFFF"/>
        <w:spacing w:before="100" w:beforeAutospacing="1" w:after="100" w:afterAutospacing="1" w:line="240" w:lineRule="auto"/>
        <w:rPr>
          <w:rFonts w:ascii="Times New Roman" w:eastAsia="Times New Roman" w:hAnsi="Times New Roman"/>
          <w:sz w:val="24"/>
          <w:szCs w:val="24"/>
        </w:rPr>
      </w:pPr>
      <w:r w:rsidRPr="00C50782">
        <w:rPr>
          <w:rFonts w:ascii="Times New Roman" w:eastAsia="Times New Roman" w:hAnsi="Times New Roman"/>
          <w:b/>
          <w:sz w:val="24"/>
          <w:szCs w:val="24"/>
        </w:rPr>
        <w:t>Formative Assessment:</w:t>
      </w:r>
      <w:r>
        <w:rPr>
          <w:rFonts w:ascii="Times New Roman" w:eastAsia="Times New Roman" w:hAnsi="Times New Roman"/>
          <w:sz w:val="24"/>
          <w:szCs w:val="24"/>
        </w:rPr>
        <w:t xml:space="preserve">  Students will complete a Venn diagram to demonstrate their ability to compare and contrast the historical fiction film for each of the two primary documents.</w:t>
      </w:r>
    </w:p>
    <w:p w:rsidR="00E56B75" w:rsidRDefault="00E56B75" w:rsidP="00E56B75">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sz w:val="24"/>
          <w:szCs w:val="24"/>
        </w:rPr>
        <w:t xml:space="preserve">Summative Assessment: </w:t>
      </w:r>
      <w:r>
        <w:rPr>
          <w:rFonts w:ascii="Times New Roman" w:eastAsia="Times New Roman" w:hAnsi="Times New Roman"/>
          <w:sz w:val="24"/>
          <w:szCs w:val="24"/>
        </w:rPr>
        <w:t>Students will construct two essays, each providing fa</w:t>
      </w:r>
      <w:r w:rsidR="005B1EF1">
        <w:rPr>
          <w:rFonts w:ascii="Times New Roman" w:eastAsia="Times New Roman" w:hAnsi="Times New Roman"/>
          <w:sz w:val="24"/>
          <w:szCs w:val="24"/>
        </w:rPr>
        <w:t>cts and comple</w:t>
      </w:r>
      <w:r>
        <w:rPr>
          <w:rFonts w:ascii="Times New Roman" w:eastAsia="Times New Roman" w:hAnsi="Times New Roman"/>
          <w:sz w:val="24"/>
          <w:szCs w:val="24"/>
        </w:rPr>
        <w:t xml:space="preserve">menting details to demonstrate their understanding as to how the historical fiction film and primary documents are related.  The essays will provide evidence of the </w:t>
      </w:r>
      <w:r w:rsidR="00BA0310">
        <w:rPr>
          <w:rFonts w:ascii="Times New Roman" w:eastAsia="Times New Roman" w:hAnsi="Times New Roman"/>
          <w:sz w:val="24"/>
          <w:szCs w:val="24"/>
        </w:rPr>
        <w:t>students’</w:t>
      </w:r>
      <w:r>
        <w:rPr>
          <w:rFonts w:ascii="Times New Roman" w:eastAsia="Times New Roman" w:hAnsi="Times New Roman"/>
          <w:sz w:val="24"/>
          <w:szCs w:val="24"/>
        </w:rPr>
        <w:t xml:space="preserve"> critical analysis of the state of slavery in the United States during the nineteenth century.</w:t>
      </w:r>
    </w:p>
    <w:p w:rsidR="005B1EF1" w:rsidRPr="00C50782" w:rsidRDefault="005B1EF1" w:rsidP="00E56B75">
      <w:pPr>
        <w:shd w:val="clear" w:color="auto" w:fill="FFFFFF"/>
        <w:spacing w:before="100" w:beforeAutospacing="1" w:after="100" w:afterAutospacing="1" w:line="240" w:lineRule="auto"/>
        <w:rPr>
          <w:rFonts w:ascii="Times New Roman" w:eastAsia="Times New Roman" w:hAnsi="Times New Roman"/>
          <w:sz w:val="24"/>
          <w:szCs w:val="24"/>
        </w:rPr>
      </w:pPr>
    </w:p>
    <w:p w:rsidR="00E56B75" w:rsidRPr="00D66328" w:rsidRDefault="00E56B75" w:rsidP="00E56B75">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noProof/>
          <w:color w:val="FFFFFF"/>
          <w:sz w:val="24"/>
          <w:szCs w:val="24"/>
        </w:rPr>
        <w:t>Materials and Resources</w:t>
      </w:r>
      <w:r>
        <w:rPr>
          <w:rFonts w:ascii="Times New Roman" w:eastAsia="Times New Roman" w:hAnsi="Times New Roman"/>
          <w:b/>
          <w:noProof/>
          <w:color w:val="FFFFFF"/>
          <w:sz w:val="24"/>
          <w:szCs w:val="24"/>
        </w:rPr>
        <w:t xml:space="preserve"> </w:t>
      </w:r>
    </w:p>
    <w:p w:rsidR="00E56B75" w:rsidRPr="00D66328" w:rsidRDefault="00E56B75" w:rsidP="00E56B75">
      <w:pPr>
        <w:shd w:val="clear" w:color="auto" w:fill="FFFFFF"/>
        <w:spacing w:before="100" w:beforeAutospacing="1" w:after="100" w:afterAutospacing="1" w:line="240" w:lineRule="auto"/>
        <w:rPr>
          <w:rFonts w:ascii="Times New Roman" w:hAnsi="Times New Roman"/>
          <w:b/>
          <w:i/>
          <w:sz w:val="24"/>
          <w:szCs w:val="24"/>
        </w:rPr>
      </w:pPr>
      <w:r w:rsidRPr="00D66328">
        <w:rPr>
          <w:rFonts w:ascii="Times New Roman" w:hAnsi="Times New Roman"/>
          <w:b/>
          <w:i/>
          <w:sz w:val="24"/>
          <w:szCs w:val="24"/>
        </w:rPr>
        <w:lastRenderedPageBreak/>
        <w:t xml:space="preserve">(Include </w:t>
      </w:r>
      <w:r>
        <w:rPr>
          <w:rFonts w:ascii="Times New Roman" w:hAnsi="Times New Roman"/>
          <w:b/>
          <w:i/>
          <w:sz w:val="24"/>
          <w:szCs w:val="24"/>
        </w:rPr>
        <w:t>t</w:t>
      </w:r>
      <w:r w:rsidRPr="00D66328">
        <w:rPr>
          <w:rFonts w:ascii="Times New Roman" w:hAnsi="Times New Roman"/>
          <w:b/>
          <w:i/>
          <w:sz w:val="24"/>
          <w:szCs w:val="24"/>
        </w:rPr>
        <w:t>ext,</w:t>
      </w:r>
      <w:r>
        <w:rPr>
          <w:rFonts w:ascii="Times New Roman" w:hAnsi="Times New Roman"/>
          <w:b/>
          <w:i/>
          <w:sz w:val="24"/>
          <w:szCs w:val="24"/>
        </w:rPr>
        <w:t xml:space="preserve"> supplementary </w:t>
      </w:r>
      <w:r w:rsidRPr="00D66328">
        <w:rPr>
          <w:rFonts w:ascii="Times New Roman" w:hAnsi="Times New Roman"/>
          <w:b/>
          <w:i/>
          <w:sz w:val="24"/>
          <w:szCs w:val="24"/>
        </w:rPr>
        <w:t>resources,</w:t>
      </w:r>
      <w:r>
        <w:rPr>
          <w:rFonts w:ascii="Times New Roman" w:hAnsi="Times New Roman"/>
          <w:b/>
          <w:i/>
          <w:sz w:val="24"/>
          <w:szCs w:val="24"/>
        </w:rPr>
        <w:t xml:space="preserve"> primary source documents, </w:t>
      </w:r>
      <w:r w:rsidRPr="00D66328">
        <w:rPr>
          <w:rFonts w:ascii="Times New Roman" w:hAnsi="Times New Roman"/>
          <w:b/>
          <w:i/>
          <w:sz w:val="24"/>
          <w:szCs w:val="24"/>
        </w:rPr>
        <w:t>websites, handouts, charts, maps, etc</w:t>
      </w:r>
      <w:r>
        <w:rPr>
          <w:rFonts w:ascii="Times New Roman" w:hAnsi="Times New Roman"/>
          <w:b/>
          <w:i/>
          <w:sz w:val="24"/>
          <w:szCs w:val="24"/>
        </w:rPr>
        <w:t>.)</w:t>
      </w:r>
    </w:p>
    <w:p w:rsidR="00E56B75" w:rsidRPr="008A49D8" w:rsidRDefault="00E56B75" w:rsidP="008A49D8">
      <w:pPr>
        <w:pStyle w:val="NoSpacing1"/>
        <w:rPr>
          <w:rFonts w:ascii="Times New Roman" w:hAnsi="Times New Roman"/>
          <w:b/>
          <w:sz w:val="24"/>
          <w:szCs w:val="24"/>
        </w:rPr>
      </w:pPr>
      <w:r w:rsidRPr="008A49D8">
        <w:rPr>
          <w:rFonts w:ascii="Times New Roman" w:hAnsi="Times New Roman"/>
          <w:b/>
          <w:sz w:val="24"/>
          <w:szCs w:val="24"/>
        </w:rPr>
        <w:t>Links to Federal Writers’ Project Slave Narratives:</w:t>
      </w:r>
    </w:p>
    <w:p w:rsidR="00E56B75" w:rsidRPr="008A49D8" w:rsidRDefault="00E56B75" w:rsidP="008A49D8">
      <w:pPr>
        <w:pStyle w:val="NoSpacing1"/>
        <w:numPr>
          <w:ilvl w:val="0"/>
          <w:numId w:val="23"/>
        </w:numPr>
        <w:rPr>
          <w:rFonts w:ascii="Times New Roman" w:hAnsi="Times New Roman"/>
          <w:sz w:val="24"/>
          <w:szCs w:val="24"/>
        </w:rPr>
      </w:pPr>
      <w:r w:rsidRPr="008A49D8">
        <w:rPr>
          <w:rFonts w:ascii="Times New Roman" w:hAnsi="Times New Roman"/>
          <w:sz w:val="24"/>
          <w:szCs w:val="24"/>
        </w:rPr>
        <w:t xml:space="preserve">Tempe Herndon Durham: </w:t>
      </w:r>
      <w:hyperlink r:id="rId11" w:history="1">
        <w:r w:rsidRPr="008A49D8">
          <w:rPr>
            <w:rStyle w:val="Hyperlink"/>
            <w:rFonts w:ascii="Times New Roman" w:eastAsia="Times New Roman" w:hAnsi="Times New Roman"/>
            <w:sz w:val="24"/>
            <w:szCs w:val="24"/>
          </w:rPr>
          <w:t>http://xroads.virginia.edu/~hyper/wpa/durham1.html</w:t>
        </w:r>
      </w:hyperlink>
    </w:p>
    <w:p w:rsidR="00E56B75" w:rsidRPr="008A49D8" w:rsidRDefault="00E56B75" w:rsidP="008A49D8">
      <w:pPr>
        <w:pStyle w:val="NoSpacing1"/>
        <w:numPr>
          <w:ilvl w:val="0"/>
          <w:numId w:val="23"/>
        </w:numPr>
        <w:rPr>
          <w:rFonts w:ascii="Times New Roman" w:hAnsi="Times New Roman"/>
          <w:sz w:val="24"/>
          <w:szCs w:val="24"/>
        </w:rPr>
      </w:pPr>
      <w:r w:rsidRPr="008A49D8">
        <w:rPr>
          <w:rFonts w:ascii="Times New Roman" w:hAnsi="Times New Roman"/>
          <w:sz w:val="24"/>
          <w:szCs w:val="24"/>
        </w:rPr>
        <w:t xml:space="preserve">Mary Reynolds: </w:t>
      </w:r>
      <w:hyperlink r:id="rId12" w:history="1">
        <w:r w:rsidRPr="008A49D8">
          <w:rPr>
            <w:rStyle w:val="Hyperlink"/>
            <w:rFonts w:ascii="Times New Roman" w:eastAsia="Times New Roman" w:hAnsi="Times New Roman"/>
            <w:sz w:val="24"/>
            <w:szCs w:val="24"/>
          </w:rPr>
          <w:t>http://xroads.virginia.edu/~hyper/wpa/reynold1.html</w:t>
        </w:r>
      </w:hyperlink>
    </w:p>
    <w:p w:rsidR="00E56B75" w:rsidRPr="008A49D8" w:rsidRDefault="00E56B75" w:rsidP="008A49D8">
      <w:pPr>
        <w:pStyle w:val="NoSpacing1"/>
        <w:rPr>
          <w:rFonts w:ascii="Times New Roman" w:hAnsi="Times New Roman"/>
          <w:b/>
          <w:sz w:val="24"/>
          <w:szCs w:val="24"/>
        </w:rPr>
      </w:pPr>
      <w:r w:rsidRPr="008A49D8">
        <w:rPr>
          <w:rFonts w:ascii="Times New Roman" w:hAnsi="Times New Roman"/>
          <w:b/>
          <w:sz w:val="24"/>
          <w:szCs w:val="24"/>
        </w:rPr>
        <w:t>Addendums:</w:t>
      </w:r>
    </w:p>
    <w:p w:rsidR="00E56B75" w:rsidRPr="008A49D8" w:rsidRDefault="00E56B75" w:rsidP="008A49D8">
      <w:pPr>
        <w:pStyle w:val="NoSpacing1"/>
        <w:numPr>
          <w:ilvl w:val="0"/>
          <w:numId w:val="24"/>
        </w:numPr>
        <w:rPr>
          <w:rFonts w:ascii="Times New Roman" w:hAnsi="Times New Roman"/>
          <w:sz w:val="24"/>
          <w:szCs w:val="24"/>
        </w:rPr>
      </w:pPr>
      <w:r w:rsidRPr="008A49D8">
        <w:rPr>
          <w:rFonts w:ascii="Times New Roman" w:hAnsi="Times New Roman"/>
          <w:sz w:val="24"/>
          <w:szCs w:val="24"/>
        </w:rPr>
        <w:t>Formative Assessment - Venn diagram for each primary document</w:t>
      </w:r>
    </w:p>
    <w:p w:rsidR="00E56B75" w:rsidRPr="008A49D8" w:rsidRDefault="00E56B75" w:rsidP="008A49D8">
      <w:pPr>
        <w:pStyle w:val="NoSpacing1"/>
        <w:numPr>
          <w:ilvl w:val="0"/>
          <w:numId w:val="24"/>
        </w:numPr>
        <w:rPr>
          <w:rFonts w:ascii="Times New Roman" w:hAnsi="Times New Roman"/>
          <w:sz w:val="24"/>
          <w:szCs w:val="24"/>
        </w:rPr>
      </w:pPr>
      <w:r w:rsidRPr="008A49D8">
        <w:rPr>
          <w:rFonts w:ascii="Times New Roman" w:hAnsi="Times New Roman"/>
          <w:sz w:val="24"/>
          <w:szCs w:val="24"/>
        </w:rPr>
        <w:t>Summative Assessment – essay questions exam</w:t>
      </w:r>
    </w:p>
    <w:p w:rsidR="00E56B75" w:rsidRDefault="00E56B75" w:rsidP="008A49D8">
      <w:pPr>
        <w:pStyle w:val="NoSpacing1"/>
        <w:rPr>
          <w:rFonts w:ascii="Times New Roman" w:hAnsi="Times New Roman"/>
          <w:b/>
          <w:sz w:val="24"/>
          <w:szCs w:val="24"/>
        </w:rPr>
      </w:pPr>
      <w:r w:rsidRPr="008A49D8">
        <w:rPr>
          <w:rFonts w:ascii="Times New Roman" w:hAnsi="Times New Roman"/>
          <w:b/>
          <w:sz w:val="24"/>
          <w:szCs w:val="24"/>
        </w:rPr>
        <w:t>Video Needed for Lesson</w:t>
      </w:r>
      <w:r w:rsidR="008A49D8">
        <w:rPr>
          <w:rFonts w:ascii="Times New Roman" w:hAnsi="Times New Roman"/>
          <w:b/>
          <w:sz w:val="24"/>
          <w:szCs w:val="24"/>
        </w:rPr>
        <w:t xml:space="preserve">: </w:t>
      </w:r>
    </w:p>
    <w:p w:rsidR="008A49D8" w:rsidRPr="00A12DC0" w:rsidRDefault="00A12DC0" w:rsidP="008A49D8">
      <w:pPr>
        <w:pStyle w:val="NoSpacing1"/>
        <w:numPr>
          <w:ilvl w:val="0"/>
          <w:numId w:val="25"/>
        </w:numPr>
        <w:rPr>
          <w:rFonts w:ascii="Times New Roman" w:hAnsi="Times New Roman"/>
          <w:sz w:val="24"/>
          <w:szCs w:val="24"/>
        </w:rPr>
      </w:pPr>
      <w:r w:rsidRPr="00A12DC0">
        <w:rPr>
          <w:rFonts w:ascii="Times New Roman" w:hAnsi="Times New Roman"/>
          <w:sz w:val="24"/>
          <w:szCs w:val="24"/>
        </w:rPr>
        <w:t xml:space="preserve">Nelson, J. (Producer), &amp; Lathan, S. (Director).  (1987). </w:t>
      </w:r>
      <w:r w:rsidRPr="00A12DC0">
        <w:rPr>
          <w:rFonts w:ascii="Times New Roman" w:hAnsi="Times New Roman"/>
          <w:i/>
          <w:sz w:val="24"/>
          <w:szCs w:val="24"/>
        </w:rPr>
        <w:t>Uncle Tom’s cabin</w:t>
      </w:r>
      <w:r w:rsidRPr="00A12DC0">
        <w:rPr>
          <w:rFonts w:ascii="Times New Roman" w:hAnsi="Times New Roman"/>
          <w:sz w:val="24"/>
          <w:szCs w:val="24"/>
        </w:rPr>
        <w:t xml:space="preserve"> [Motion picture].  United States: Republic Pictures.  </w:t>
      </w:r>
    </w:p>
    <w:p w:rsidR="00E56B75" w:rsidRPr="008A49D8" w:rsidRDefault="00E56B75" w:rsidP="008A49D8">
      <w:pPr>
        <w:pStyle w:val="NoSpacing1"/>
        <w:rPr>
          <w:rFonts w:ascii="Times New Roman" w:hAnsi="Times New Roman"/>
          <w:sz w:val="24"/>
          <w:szCs w:val="24"/>
        </w:rPr>
      </w:pPr>
      <w:r w:rsidRPr="008A49D8">
        <w:rPr>
          <w:rFonts w:ascii="Times New Roman" w:hAnsi="Times New Roman"/>
          <w:sz w:val="24"/>
          <w:szCs w:val="24"/>
        </w:rPr>
        <w:tab/>
      </w:r>
    </w:p>
    <w:p w:rsidR="00E56B75" w:rsidRPr="00736442" w:rsidRDefault="00E56B75" w:rsidP="00F75F6A">
      <w:pPr>
        <w:pStyle w:val="NoSpacing1"/>
        <w:rPr>
          <w:rFonts w:ascii="Times New Roman" w:eastAsia="Times New Roman" w:hAnsi="Times New Roman"/>
          <w:sz w:val="24"/>
          <w:szCs w:val="24"/>
        </w:rPr>
      </w:pPr>
      <w:r w:rsidRPr="008A49D8">
        <w:rPr>
          <w:rFonts w:ascii="Times New Roman" w:hAnsi="Times New Roman"/>
          <w:sz w:val="24"/>
          <w:szCs w:val="24"/>
        </w:rPr>
        <w:tab/>
      </w:r>
    </w:p>
    <w:p w:rsidR="00E56B75" w:rsidRPr="00944390" w:rsidRDefault="00E56B75" w:rsidP="00E56B75">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Author(s) of Unit/Lesson Plan</w:t>
      </w:r>
    </w:p>
    <w:p w:rsidR="00E56B75" w:rsidRDefault="008A49D8" w:rsidP="00E56B75">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Jessica Attardo-Maryott</w:t>
      </w:r>
      <w:r w:rsidR="00655ECD">
        <w:rPr>
          <w:rFonts w:ascii="Times New Roman" w:eastAsia="Times New Roman" w:hAnsi="Times New Roman"/>
          <w:sz w:val="24"/>
          <w:szCs w:val="24"/>
        </w:rPr>
        <w:t>, Athens Area High School, Athens Area School District</w:t>
      </w:r>
      <w:r>
        <w:rPr>
          <w:rFonts w:ascii="Times New Roman" w:eastAsia="Times New Roman" w:hAnsi="Times New Roman"/>
          <w:sz w:val="24"/>
          <w:szCs w:val="24"/>
        </w:rPr>
        <w:t xml:space="preserve"> </w:t>
      </w:r>
    </w:p>
    <w:p w:rsidR="00E56B75" w:rsidRPr="00736442" w:rsidRDefault="00E56B75" w:rsidP="00E56B75">
      <w:pPr>
        <w:shd w:val="clear" w:color="auto" w:fill="FFFFFF"/>
        <w:spacing w:before="100" w:beforeAutospacing="1" w:after="100" w:afterAutospacing="1" w:line="240" w:lineRule="auto"/>
        <w:rPr>
          <w:rFonts w:ascii="Times New Roman" w:eastAsia="Times New Roman" w:hAnsi="Times New Roman"/>
          <w:sz w:val="24"/>
          <w:szCs w:val="24"/>
        </w:rPr>
      </w:pPr>
    </w:p>
    <w:p w:rsidR="00E56B75" w:rsidRPr="00736442" w:rsidRDefault="00E56B75" w:rsidP="00E56B75">
      <w:pPr>
        <w:spacing w:after="0" w:line="240" w:lineRule="auto"/>
        <w:rPr>
          <w:rFonts w:ascii="Times New Roman" w:eastAsia="Times New Roman" w:hAnsi="Times New Roman"/>
          <w:b/>
          <w:sz w:val="24"/>
          <w:szCs w:val="24"/>
        </w:rPr>
      </w:pPr>
    </w:p>
    <w:p w:rsidR="00E56B75" w:rsidRDefault="00E56B75" w:rsidP="00E56B75">
      <w:pPr>
        <w:pBdr>
          <w:top w:val="single" w:sz="6" w:space="1" w:color="auto"/>
        </w:pBdr>
        <w:spacing w:after="0" w:line="240" w:lineRule="auto"/>
        <w:jc w:val="center"/>
        <w:rPr>
          <w:rFonts w:ascii="Times New Roman" w:eastAsia="Times New Roman" w:hAnsi="Times New Roman"/>
          <w:sz w:val="24"/>
          <w:szCs w:val="24"/>
        </w:rPr>
      </w:pPr>
    </w:p>
    <w:p w:rsidR="00E56B75" w:rsidRPr="00736442" w:rsidRDefault="00E56B75" w:rsidP="00E56B75">
      <w:pPr>
        <w:pBdr>
          <w:top w:val="single" w:sz="6" w:space="1" w:color="auto"/>
        </w:pBdr>
        <w:spacing w:after="0" w:line="240" w:lineRule="auto"/>
        <w:jc w:val="center"/>
        <w:rPr>
          <w:rFonts w:ascii="Times New Roman" w:eastAsia="Times New Roman" w:hAnsi="Times New Roman"/>
          <w:vanish/>
          <w:sz w:val="24"/>
          <w:szCs w:val="24"/>
        </w:rPr>
      </w:pPr>
      <w:r w:rsidRPr="00736442">
        <w:rPr>
          <w:rFonts w:ascii="Times New Roman" w:eastAsia="Times New Roman" w:hAnsi="Times New Roman"/>
          <w:vanish/>
          <w:sz w:val="24"/>
          <w:szCs w:val="24"/>
        </w:rPr>
        <w:t>Bottom of Form</w:t>
      </w:r>
    </w:p>
    <w:p w:rsidR="00E56B75" w:rsidRPr="00736442" w:rsidRDefault="00E56B75">
      <w:pPr>
        <w:rPr>
          <w:rFonts w:ascii="Times New Roman" w:hAnsi="Times New Roman"/>
          <w:sz w:val="24"/>
          <w:szCs w:val="24"/>
        </w:rPr>
      </w:pPr>
    </w:p>
    <w:sectPr w:rsidR="00E56B75" w:rsidRPr="00736442" w:rsidSect="00E56B7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710" w:rsidRDefault="00B76710" w:rsidP="00E56B75">
      <w:pPr>
        <w:spacing w:after="0" w:line="240" w:lineRule="auto"/>
      </w:pPr>
      <w:r>
        <w:separator/>
      </w:r>
    </w:p>
  </w:endnote>
  <w:endnote w:type="continuationSeparator" w:id="0">
    <w:p w:rsidR="00B76710" w:rsidRDefault="00B76710" w:rsidP="00E5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AEC" w:rsidRDefault="00B76710">
    <w:pPr>
      <w:pStyle w:val="Footer"/>
      <w:jc w:val="center"/>
    </w:pPr>
    <w:r>
      <w:fldChar w:fldCharType="begin"/>
    </w:r>
    <w:r>
      <w:instrText xml:space="preserve"> PAGE   \* MERGEFORMAT </w:instrText>
    </w:r>
    <w:r>
      <w:fldChar w:fldCharType="separate"/>
    </w:r>
    <w:r w:rsidR="00D96DC6">
      <w:rPr>
        <w:noProof/>
      </w:rPr>
      <w:t>1</w:t>
    </w:r>
    <w:r>
      <w:rPr>
        <w:noProof/>
      </w:rPr>
      <w:fldChar w:fldCharType="end"/>
    </w:r>
  </w:p>
  <w:p w:rsidR="003E2AEC" w:rsidRDefault="003E2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710" w:rsidRDefault="00B76710" w:rsidP="00E56B75">
      <w:pPr>
        <w:spacing w:after="0" w:line="240" w:lineRule="auto"/>
      </w:pPr>
      <w:r>
        <w:separator/>
      </w:r>
    </w:p>
  </w:footnote>
  <w:footnote w:type="continuationSeparator" w:id="0">
    <w:p w:rsidR="00B76710" w:rsidRDefault="00B76710" w:rsidP="00E56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AEC" w:rsidRDefault="00D96DC6" w:rsidP="00E56B75">
    <w:pPr>
      <w:pStyle w:val="Header"/>
      <w:jc w:val="center"/>
    </w:pPr>
    <w:r>
      <w:rPr>
        <w:noProof/>
      </w:rPr>
      <w:drawing>
        <wp:inline distT="0" distB="0" distL="0" distR="0">
          <wp:extent cx="2809875" cy="1362075"/>
          <wp:effectExtent l="0" t="0" r="9525" b="9525"/>
          <wp:docPr id="1" name="Picture 1" descr="BlastIU1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stIU17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1362075"/>
                  </a:xfrm>
                  <a:prstGeom prst="rect">
                    <a:avLst/>
                  </a:prstGeom>
                  <a:noFill/>
                  <a:ln>
                    <a:noFill/>
                  </a:ln>
                </pic:spPr>
              </pic:pic>
            </a:graphicData>
          </a:graphic>
        </wp:inline>
      </w:drawing>
    </w:r>
  </w:p>
  <w:p w:rsidR="003E2AEC" w:rsidRPr="00071262" w:rsidRDefault="003E2AEC" w:rsidP="00E56B75">
    <w:pPr>
      <w:pStyle w:val="Header"/>
      <w:jc w:val="center"/>
      <w:rPr>
        <w:b/>
        <w:i/>
        <w:color w:val="0033CC"/>
        <w:sz w:val="32"/>
        <w:szCs w:val="32"/>
      </w:rPr>
    </w:pPr>
    <w:r w:rsidRPr="00071262">
      <w:rPr>
        <w:b/>
        <w:i/>
        <w:color w:val="0033CC"/>
        <w:sz w:val="32"/>
        <w:szCs w:val="32"/>
      </w:rPr>
      <w:t>LESSON PLAN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75D9"/>
    <w:multiLevelType w:val="hybridMultilevel"/>
    <w:tmpl w:val="B1442AB4"/>
    <w:lvl w:ilvl="0" w:tplc="43961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0D71F4"/>
    <w:multiLevelType w:val="multilevel"/>
    <w:tmpl w:val="E95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02920"/>
    <w:multiLevelType w:val="hybridMultilevel"/>
    <w:tmpl w:val="BD8C2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CF33E5"/>
    <w:multiLevelType w:val="hybridMultilevel"/>
    <w:tmpl w:val="0DDC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E52E5"/>
    <w:multiLevelType w:val="hybridMultilevel"/>
    <w:tmpl w:val="55EE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10EE6"/>
    <w:multiLevelType w:val="hybridMultilevel"/>
    <w:tmpl w:val="90824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91B27"/>
    <w:multiLevelType w:val="multilevel"/>
    <w:tmpl w:val="AE1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360F5"/>
    <w:multiLevelType w:val="hybridMultilevel"/>
    <w:tmpl w:val="5D587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64BF4"/>
    <w:multiLevelType w:val="hybridMultilevel"/>
    <w:tmpl w:val="1556C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95E92"/>
    <w:multiLevelType w:val="hybridMultilevel"/>
    <w:tmpl w:val="7EC48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17428"/>
    <w:multiLevelType w:val="hybridMultilevel"/>
    <w:tmpl w:val="D3DAE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D5EA8"/>
    <w:multiLevelType w:val="hybridMultilevel"/>
    <w:tmpl w:val="FC247E44"/>
    <w:lvl w:ilvl="0" w:tplc="AD46D7F2">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22A83"/>
    <w:multiLevelType w:val="multilevel"/>
    <w:tmpl w:val="ED2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AE68AF"/>
    <w:multiLevelType w:val="hybridMultilevel"/>
    <w:tmpl w:val="22440B9C"/>
    <w:lvl w:ilvl="0" w:tplc="31CA6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DF3071"/>
    <w:multiLevelType w:val="multilevel"/>
    <w:tmpl w:val="1B84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DE3DFA"/>
    <w:multiLevelType w:val="hybridMultilevel"/>
    <w:tmpl w:val="3EC0B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25C7C"/>
    <w:multiLevelType w:val="multilevel"/>
    <w:tmpl w:val="7E54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6766F7"/>
    <w:multiLevelType w:val="hybridMultilevel"/>
    <w:tmpl w:val="A094F1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Symbo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Symbo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Symbol"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66407AD7"/>
    <w:multiLevelType w:val="hybridMultilevel"/>
    <w:tmpl w:val="A3D4ACCA"/>
    <w:lvl w:ilvl="0" w:tplc="67164ED0">
      <w:start w:val="1"/>
      <w:numFmt w:val="decimal"/>
      <w:lvlText w:val="%1."/>
      <w:lvlJc w:val="left"/>
      <w:pPr>
        <w:tabs>
          <w:tab w:val="num" w:pos="720"/>
        </w:tabs>
        <w:ind w:left="720" w:hanging="360"/>
      </w:pPr>
    </w:lvl>
    <w:lvl w:ilvl="1" w:tplc="0046EB88" w:tentative="1">
      <w:start w:val="1"/>
      <w:numFmt w:val="decimal"/>
      <w:lvlText w:val="%2."/>
      <w:lvlJc w:val="left"/>
      <w:pPr>
        <w:tabs>
          <w:tab w:val="num" w:pos="1440"/>
        </w:tabs>
        <w:ind w:left="1440" w:hanging="360"/>
      </w:pPr>
    </w:lvl>
    <w:lvl w:ilvl="2" w:tplc="492CA514" w:tentative="1">
      <w:start w:val="1"/>
      <w:numFmt w:val="decimal"/>
      <w:lvlText w:val="%3."/>
      <w:lvlJc w:val="left"/>
      <w:pPr>
        <w:tabs>
          <w:tab w:val="num" w:pos="2160"/>
        </w:tabs>
        <w:ind w:left="2160" w:hanging="360"/>
      </w:pPr>
    </w:lvl>
    <w:lvl w:ilvl="3" w:tplc="6EB8F1E8" w:tentative="1">
      <w:start w:val="1"/>
      <w:numFmt w:val="decimal"/>
      <w:lvlText w:val="%4."/>
      <w:lvlJc w:val="left"/>
      <w:pPr>
        <w:tabs>
          <w:tab w:val="num" w:pos="2880"/>
        </w:tabs>
        <w:ind w:left="2880" w:hanging="360"/>
      </w:pPr>
    </w:lvl>
    <w:lvl w:ilvl="4" w:tplc="05DE8CF6" w:tentative="1">
      <w:start w:val="1"/>
      <w:numFmt w:val="decimal"/>
      <w:lvlText w:val="%5."/>
      <w:lvlJc w:val="left"/>
      <w:pPr>
        <w:tabs>
          <w:tab w:val="num" w:pos="3600"/>
        </w:tabs>
        <w:ind w:left="3600" w:hanging="360"/>
      </w:pPr>
    </w:lvl>
    <w:lvl w:ilvl="5" w:tplc="21D8E5B2" w:tentative="1">
      <w:start w:val="1"/>
      <w:numFmt w:val="decimal"/>
      <w:lvlText w:val="%6."/>
      <w:lvlJc w:val="left"/>
      <w:pPr>
        <w:tabs>
          <w:tab w:val="num" w:pos="4320"/>
        </w:tabs>
        <w:ind w:left="4320" w:hanging="360"/>
      </w:pPr>
    </w:lvl>
    <w:lvl w:ilvl="6" w:tplc="97842644" w:tentative="1">
      <w:start w:val="1"/>
      <w:numFmt w:val="decimal"/>
      <w:lvlText w:val="%7."/>
      <w:lvlJc w:val="left"/>
      <w:pPr>
        <w:tabs>
          <w:tab w:val="num" w:pos="5040"/>
        </w:tabs>
        <w:ind w:left="5040" w:hanging="360"/>
      </w:pPr>
    </w:lvl>
    <w:lvl w:ilvl="7" w:tplc="69D465CC" w:tentative="1">
      <w:start w:val="1"/>
      <w:numFmt w:val="decimal"/>
      <w:lvlText w:val="%8."/>
      <w:lvlJc w:val="left"/>
      <w:pPr>
        <w:tabs>
          <w:tab w:val="num" w:pos="5760"/>
        </w:tabs>
        <w:ind w:left="5760" w:hanging="360"/>
      </w:pPr>
    </w:lvl>
    <w:lvl w:ilvl="8" w:tplc="B9A8F8DA" w:tentative="1">
      <w:start w:val="1"/>
      <w:numFmt w:val="decimal"/>
      <w:lvlText w:val="%9."/>
      <w:lvlJc w:val="left"/>
      <w:pPr>
        <w:tabs>
          <w:tab w:val="num" w:pos="6480"/>
        </w:tabs>
        <w:ind w:left="6480" w:hanging="360"/>
      </w:pPr>
    </w:lvl>
  </w:abstractNum>
  <w:abstractNum w:abstractNumId="19" w15:restartNumberingAfterBreak="0">
    <w:nsid w:val="67FD2F30"/>
    <w:multiLevelType w:val="hybridMultilevel"/>
    <w:tmpl w:val="90FEE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20303D"/>
    <w:multiLevelType w:val="multilevel"/>
    <w:tmpl w:val="85A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BC3D01"/>
    <w:multiLevelType w:val="multilevel"/>
    <w:tmpl w:val="05D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3A021F"/>
    <w:multiLevelType w:val="hybridMultilevel"/>
    <w:tmpl w:val="FCB6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005B6"/>
    <w:multiLevelType w:val="multilevel"/>
    <w:tmpl w:val="9506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831AFC"/>
    <w:multiLevelType w:val="hybridMultilevel"/>
    <w:tmpl w:val="C788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6"/>
  </w:num>
  <w:num w:numId="4">
    <w:abstractNumId w:val="21"/>
  </w:num>
  <w:num w:numId="5">
    <w:abstractNumId w:val="1"/>
  </w:num>
  <w:num w:numId="6">
    <w:abstractNumId w:val="23"/>
  </w:num>
  <w:num w:numId="7">
    <w:abstractNumId w:val="14"/>
  </w:num>
  <w:num w:numId="8">
    <w:abstractNumId w:val="20"/>
  </w:num>
  <w:num w:numId="9">
    <w:abstractNumId w:val="24"/>
  </w:num>
  <w:num w:numId="10">
    <w:abstractNumId w:val="22"/>
  </w:num>
  <w:num w:numId="11">
    <w:abstractNumId w:val="17"/>
  </w:num>
  <w:num w:numId="12">
    <w:abstractNumId w:val="2"/>
  </w:num>
  <w:num w:numId="13">
    <w:abstractNumId w:val="18"/>
  </w:num>
  <w:num w:numId="14">
    <w:abstractNumId w:val="4"/>
  </w:num>
  <w:num w:numId="15">
    <w:abstractNumId w:val="11"/>
  </w:num>
  <w:num w:numId="16">
    <w:abstractNumId w:val="0"/>
  </w:num>
  <w:num w:numId="17">
    <w:abstractNumId w:val="13"/>
  </w:num>
  <w:num w:numId="18">
    <w:abstractNumId w:val="19"/>
  </w:num>
  <w:num w:numId="19">
    <w:abstractNumId w:val="7"/>
  </w:num>
  <w:num w:numId="20">
    <w:abstractNumId w:val="15"/>
  </w:num>
  <w:num w:numId="21">
    <w:abstractNumId w:val="9"/>
  </w:num>
  <w:num w:numId="22">
    <w:abstractNumId w:val="10"/>
  </w:num>
  <w:num w:numId="23">
    <w:abstractNumId w:val="8"/>
  </w:num>
  <w:num w:numId="24">
    <w:abstractNumId w:val="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9D"/>
    <w:rsid w:val="00073DD1"/>
    <w:rsid w:val="001604D3"/>
    <w:rsid w:val="001B4282"/>
    <w:rsid w:val="00266C5F"/>
    <w:rsid w:val="00324C40"/>
    <w:rsid w:val="003E2AEC"/>
    <w:rsid w:val="0059189D"/>
    <w:rsid w:val="005B1EF1"/>
    <w:rsid w:val="005F261C"/>
    <w:rsid w:val="006446F5"/>
    <w:rsid w:val="00655ECD"/>
    <w:rsid w:val="00702E71"/>
    <w:rsid w:val="007804CD"/>
    <w:rsid w:val="008A49D8"/>
    <w:rsid w:val="008B7207"/>
    <w:rsid w:val="00A12DC0"/>
    <w:rsid w:val="00AD52EB"/>
    <w:rsid w:val="00B76710"/>
    <w:rsid w:val="00B85989"/>
    <w:rsid w:val="00BA0310"/>
    <w:rsid w:val="00C2396E"/>
    <w:rsid w:val="00C4453A"/>
    <w:rsid w:val="00CF1EE5"/>
    <w:rsid w:val="00D23972"/>
    <w:rsid w:val="00D83BFD"/>
    <w:rsid w:val="00D96DC6"/>
    <w:rsid w:val="00DD42B0"/>
    <w:rsid w:val="00E56B75"/>
    <w:rsid w:val="00EE5077"/>
    <w:rsid w:val="00F75A67"/>
    <w:rsid w:val="00F7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1B3D32-6774-4751-BDF6-40498927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A41"/>
    <w:pPr>
      <w:spacing w:after="200" w:line="276" w:lineRule="auto"/>
    </w:pPr>
    <w:rPr>
      <w:sz w:val="22"/>
      <w:szCs w:val="22"/>
    </w:rPr>
  </w:style>
  <w:style w:type="paragraph" w:styleId="Heading2">
    <w:name w:val="heading 2"/>
    <w:basedOn w:val="Normal"/>
    <w:link w:val="Heading2Char"/>
    <w:uiPriority w:val="9"/>
    <w:qFormat/>
    <w:rsid w:val="0059189D"/>
    <w:pPr>
      <w:shd w:val="clear" w:color="auto" w:fill="126B00"/>
      <w:spacing w:after="0" w:line="240" w:lineRule="auto"/>
      <w:outlineLvl w:val="1"/>
    </w:pPr>
    <w:rPr>
      <w:rFonts w:ascii="Times New Roman" w:eastAsia="Times New Roman" w:hAnsi="Times New Roman"/>
      <w:b/>
      <w:bCs/>
      <w:color w:val="126B00"/>
      <w:sz w:val="36"/>
      <w:szCs w:val="36"/>
    </w:rPr>
  </w:style>
  <w:style w:type="paragraph" w:styleId="Heading3">
    <w:name w:val="heading 3"/>
    <w:basedOn w:val="Normal"/>
    <w:link w:val="Heading3Char"/>
    <w:uiPriority w:val="9"/>
    <w:qFormat/>
    <w:rsid w:val="0059189D"/>
    <w:pPr>
      <w:pBdr>
        <w:bottom w:val="single" w:sz="12" w:space="0" w:color="126B00"/>
      </w:pBdr>
      <w:shd w:val="clear" w:color="auto" w:fill="126B00"/>
      <w:spacing w:after="75" w:line="240" w:lineRule="auto"/>
      <w:jc w:val="center"/>
      <w:outlineLvl w:val="2"/>
    </w:pPr>
    <w:rPr>
      <w:rFonts w:ascii="Times New Roman" w:eastAsia="Times New Roman" w:hAnsi="Times New Roman"/>
      <w:b/>
      <w:bCs/>
      <w:i/>
      <w:iCs/>
      <w:smallCaps/>
      <w:color w:val="FFFFFF"/>
      <w:sz w:val="27"/>
      <w:szCs w:val="27"/>
    </w:rPr>
  </w:style>
  <w:style w:type="paragraph" w:styleId="Heading4">
    <w:name w:val="heading 4"/>
    <w:basedOn w:val="Normal"/>
    <w:link w:val="Heading4Char"/>
    <w:uiPriority w:val="9"/>
    <w:qFormat/>
    <w:rsid w:val="0059189D"/>
    <w:pPr>
      <w:shd w:val="clear" w:color="auto" w:fill="126B00"/>
      <w:spacing w:after="0" w:line="240" w:lineRule="auto"/>
      <w:jc w:val="center"/>
      <w:outlineLvl w:val="3"/>
    </w:pPr>
    <w:rPr>
      <w:rFonts w:ascii="Times New Roman" w:eastAsia="Times New Roman" w:hAnsi="Times New Roman"/>
      <w:b/>
      <w:bCs/>
      <w:color w:val="FFFFFF"/>
      <w:sz w:val="24"/>
      <w:szCs w:val="24"/>
    </w:rPr>
  </w:style>
  <w:style w:type="paragraph" w:styleId="Heading5">
    <w:name w:val="heading 5"/>
    <w:basedOn w:val="Normal"/>
    <w:link w:val="Heading5Char"/>
    <w:uiPriority w:val="9"/>
    <w:qFormat/>
    <w:rsid w:val="0059189D"/>
    <w:pPr>
      <w:shd w:val="clear" w:color="auto" w:fill="126B00"/>
      <w:spacing w:after="0" w:line="240" w:lineRule="auto"/>
      <w:outlineLvl w:val="4"/>
    </w:pPr>
    <w:rPr>
      <w:rFonts w:ascii="Times New Roman" w:eastAsia="Times New Roman" w:hAnsi="Times New Roman"/>
      <w:b/>
      <w:bC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189D"/>
    <w:rPr>
      <w:rFonts w:ascii="Times New Roman" w:eastAsia="Times New Roman" w:hAnsi="Times New Roman" w:cs="Times New Roman"/>
      <w:b/>
      <w:bCs/>
      <w:color w:val="126B00"/>
      <w:sz w:val="36"/>
      <w:szCs w:val="36"/>
      <w:shd w:val="clear" w:color="auto" w:fill="126B00"/>
    </w:rPr>
  </w:style>
  <w:style w:type="character" w:customStyle="1" w:styleId="Heading3Char">
    <w:name w:val="Heading 3 Char"/>
    <w:basedOn w:val="DefaultParagraphFont"/>
    <w:link w:val="Heading3"/>
    <w:uiPriority w:val="9"/>
    <w:rsid w:val="0059189D"/>
    <w:rPr>
      <w:rFonts w:ascii="Times New Roman" w:eastAsia="Times New Roman" w:hAnsi="Times New Roman" w:cs="Times New Roman"/>
      <w:b/>
      <w:bCs/>
      <w:i/>
      <w:iCs/>
      <w:smallCaps/>
      <w:color w:val="FFFFFF"/>
      <w:sz w:val="27"/>
      <w:szCs w:val="27"/>
      <w:shd w:val="clear" w:color="auto" w:fill="126B00"/>
    </w:rPr>
  </w:style>
  <w:style w:type="character" w:customStyle="1" w:styleId="Heading4Char">
    <w:name w:val="Heading 4 Char"/>
    <w:basedOn w:val="DefaultParagraphFont"/>
    <w:link w:val="Heading4"/>
    <w:uiPriority w:val="9"/>
    <w:rsid w:val="0059189D"/>
    <w:rPr>
      <w:rFonts w:ascii="Times New Roman" w:eastAsia="Times New Roman" w:hAnsi="Times New Roman" w:cs="Times New Roman"/>
      <w:b/>
      <w:bCs/>
      <w:color w:val="FFFFFF"/>
      <w:sz w:val="24"/>
      <w:szCs w:val="24"/>
      <w:shd w:val="clear" w:color="auto" w:fill="126B00"/>
    </w:rPr>
  </w:style>
  <w:style w:type="character" w:customStyle="1" w:styleId="Heading5Char">
    <w:name w:val="Heading 5 Char"/>
    <w:basedOn w:val="DefaultParagraphFont"/>
    <w:link w:val="Heading5"/>
    <w:uiPriority w:val="9"/>
    <w:rsid w:val="0059189D"/>
    <w:rPr>
      <w:rFonts w:ascii="Times New Roman" w:eastAsia="Times New Roman" w:hAnsi="Times New Roman" w:cs="Times New Roman"/>
      <w:b/>
      <w:bCs/>
      <w:color w:val="FFFFFF"/>
      <w:sz w:val="20"/>
      <w:szCs w:val="20"/>
      <w:shd w:val="clear" w:color="auto" w:fill="126B00"/>
    </w:rPr>
  </w:style>
  <w:style w:type="character" w:styleId="Hyperlink">
    <w:name w:val="Hyperlink"/>
    <w:basedOn w:val="DefaultParagraphFont"/>
    <w:uiPriority w:val="99"/>
    <w:unhideWhenUsed/>
    <w:rsid w:val="0059189D"/>
    <w:rPr>
      <w:color w:val="0000FF"/>
      <w:u w:val="single"/>
    </w:rPr>
  </w:style>
  <w:style w:type="paragraph" w:styleId="NormalWeb">
    <w:name w:val="Normal (Web)"/>
    <w:basedOn w:val="Normal"/>
    <w:uiPriority w:val="99"/>
    <w:unhideWhenUsed/>
    <w:rsid w:val="0059189D"/>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5918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189D"/>
    <w:rPr>
      <w:rFonts w:ascii="Arial" w:eastAsia="Times New Roman" w:hAnsi="Arial" w:cs="Arial"/>
      <w:vanish/>
      <w:sz w:val="16"/>
      <w:szCs w:val="16"/>
    </w:rPr>
  </w:style>
  <w:style w:type="character" w:styleId="Strong">
    <w:name w:val="Strong"/>
    <w:basedOn w:val="DefaultParagraphFont"/>
    <w:uiPriority w:val="22"/>
    <w:qFormat/>
    <w:rsid w:val="0059189D"/>
    <w:rPr>
      <w:b/>
      <w:bCs/>
    </w:rPr>
  </w:style>
  <w:style w:type="character" w:styleId="Emphasis">
    <w:name w:val="Emphasis"/>
    <w:basedOn w:val="DefaultParagraphFont"/>
    <w:uiPriority w:val="20"/>
    <w:qFormat/>
    <w:rsid w:val="0059189D"/>
    <w:rPr>
      <w:i/>
      <w:iCs/>
    </w:rPr>
  </w:style>
  <w:style w:type="paragraph" w:styleId="z-BottomofForm">
    <w:name w:val="HTML Bottom of Form"/>
    <w:basedOn w:val="Normal"/>
    <w:next w:val="Normal"/>
    <w:link w:val="z-BottomofFormChar"/>
    <w:hidden/>
    <w:uiPriority w:val="99"/>
    <w:semiHidden/>
    <w:unhideWhenUsed/>
    <w:rsid w:val="005918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9189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91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89D"/>
    <w:rPr>
      <w:rFonts w:ascii="Tahoma" w:hAnsi="Tahoma" w:cs="Tahoma"/>
      <w:sz w:val="16"/>
      <w:szCs w:val="16"/>
    </w:rPr>
  </w:style>
  <w:style w:type="paragraph" w:styleId="Header">
    <w:name w:val="header"/>
    <w:basedOn w:val="Normal"/>
    <w:link w:val="HeaderChar"/>
    <w:uiPriority w:val="99"/>
    <w:unhideWhenUsed/>
    <w:rsid w:val="008E634A"/>
    <w:pPr>
      <w:tabs>
        <w:tab w:val="center" w:pos="4680"/>
        <w:tab w:val="right" w:pos="9360"/>
      </w:tabs>
    </w:pPr>
  </w:style>
  <w:style w:type="character" w:customStyle="1" w:styleId="HeaderChar">
    <w:name w:val="Header Char"/>
    <w:basedOn w:val="DefaultParagraphFont"/>
    <w:link w:val="Header"/>
    <w:uiPriority w:val="99"/>
    <w:rsid w:val="008E634A"/>
    <w:rPr>
      <w:sz w:val="22"/>
      <w:szCs w:val="22"/>
    </w:rPr>
  </w:style>
  <w:style w:type="paragraph" w:styleId="Footer">
    <w:name w:val="footer"/>
    <w:basedOn w:val="Normal"/>
    <w:link w:val="FooterChar"/>
    <w:uiPriority w:val="99"/>
    <w:unhideWhenUsed/>
    <w:rsid w:val="008E634A"/>
    <w:pPr>
      <w:tabs>
        <w:tab w:val="center" w:pos="4680"/>
        <w:tab w:val="right" w:pos="9360"/>
      </w:tabs>
    </w:pPr>
  </w:style>
  <w:style w:type="character" w:customStyle="1" w:styleId="FooterChar">
    <w:name w:val="Footer Char"/>
    <w:basedOn w:val="DefaultParagraphFont"/>
    <w:link w:val="Footer"/>
    <w:uiPriority w:val="99"/>
    <w:rsid w:val="008E634A"/>
    <w:rPr>
      <w:sz w:val="22"/>
      <w:szCs w:val="22"/>
    </w:rPr>
  </w:style>
  <w:style w:type="character" w:customStyle="1" w:styleId="inlinehelpspanstyle">
    <w:name w:val="inlinehelpspanstyle"/>
    <w:basedOn w:val="DefaultParagraphFont"/>
    <w:rsid w:val="001F2CC7"/>
  </w:style>
  <w:style w:type="character" w:styleId="FollowedHyperlink">
    <w:name w:val="FollowedHyperlink"/>
    <w:basedOn w:val="DefaultParagraphFont"/>
    <w:uiPriority w:val="99"/>
    <w:semiHidden/>
    <w:unhideWhenUsed/>
    <w:rsid w:val="00E8585B"/>
    <w:rPr>
      <w:color w:val="800080"/>
      <w:u w:val="single"/>
    </w:rPr>
  </w:style>
  <w:style w:type="paragraph" w:customStyle="1" w:styleId="ColorfulList-Accent11">
    <w:name w:val="Colorful List - Accent 11"/>
    <w:basedOn w:val="Normal"/>
    <w:uiPriority w:val="34"/>
    <w:qFormat/>
    <w:rsid w:val="00D66328"/>
    <w:pPr>
      <w:spacing w:after="0" w:line="240" w:lineRule="auto"/>
      <w:ind w:left="720"/>
      <w:contextualSpacing/>
    </w:pPr>
    <w:rPr>
      <w:rFonts w:ascii="Times New Roman" w:eastAsia="Times New Roman" w:hAnsi="Times New Roman"/>
      <w:sz w:val="24"/>
      <w:szCs w:val="24"/>
    </w:rPr>
  </w:style>
  <w:style w:type="paragraph" w:customStyle="1" w:styleId="NoSpacing1">
    <w:name w:val="No Spacing1"/>
    <w:uiPriority w:val="1"/>
    <w:qFormat/>
    <w:rsid w:val="00F35E41"/>
    <w:rPr>
      <w:sz w:val="22"/>
      <w:szCs w:val="22"/>
    </w:rPr>
  </w:style>
  <w:style w:type="paragraph" w:styleId="DocumentMap">
    <w:name w:val="Document Map"/>
    <w:basedOn w:val="Normal"/>
    <w:link w:val="DocumentMapChar"/>
    <w:uiPriority w:val="99"/>
    <w:semiHidden/>
    <w:unhideWhenUsed/>
    <w:rsid w:val="008A49D8"/>
    <w:rPr>
      <w:rFonts w:ascii="Tahoma" w:hAnsi="Tahoma" w:cs="Tahoma"/>
      <w:sz w:val="16"/>
      <w:szCs w:val="16"/>
    </w:rPr>
  </w:style>
  <w:style w:type="character" w:customStyle="1" w:styleId="DocumentMapChar">
    <w:name w:val="Document Map Char"/>
    <w:basedOn w:val="DefaultParagraphFont"/>
    <w:link w:val="DocumentMap"/>
    <w:uiPriority w:val="99"/>
    <w:semiHidden/>
    <w:rsid w:val="008A49D8"/>
    <w:rPr>
      <w:rFonts w:ascii="Tahoma" w:hAnsi="Tahoma" w:cs="Tahoma"/>
      <w:sz w:val="16"/>
      <w:szCs w:val="16"/>
    </w:rPr>
  </w:style>
  <w:style w:type="character" w:customStyle="1" w:styleId="NoSpacingChar">
    <w:name w:val="No Spacing Char"/>
    <w:basedOn w:val="DefaultParagraphFont"/>
    <w:link w:val="NoSpacing"/>
    <w:uiPriority w:val="1"/>
    <w:rsid w:val="005F261C"/>
    <w:rPr>
      <w:sz w:val="22"/>
      <w:szCs w:val="22"/>
      <w:lang w:val="en-US" w:eastAsia="en-US" w:bidi="ar-SA"/>
    </w:rPr>
  </w:style>
  <w:style w:type="paragraph" w:styleId="NoSpacing">
    <w:name w:val="No Spacing"/>
    <w:link w:val="NoSpacingChar"/>
    <w:uiPriority w:val="1"/>
    <w:qFormat/>
    <w:rsid w:val="005F261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87747">
      <w:bodyDiv w:val="1"/>
      <w:marLeft w:val="0"/>
      <w:marRight w:val="0"/>
      <w:marTop w:val="0"/>
      <w:marBottom w:val="0"/>
      <w:divBdr>
        <w:top w:val="none" w:sz="0" w:space="0" w:color="auto"/>
        <w:left w:val="none" w:sz="0" w:space="0" w:color="auto"/>
        <w:bottom w:val="none" w:sz="0" w:space="0" w:color="auto"/>
        <w:right w:val="none" w:sz="0" w:space="0" w:color="auto"/>
      </w:divBdr>
      <w:divsChild>
        <w:div w:id="259260797">
          <w:marLeft w:val="0"/>
          <w:marRight w:val="0"/>
          <w:marTop w:val="0"/>
          <w:marBottom w:val="0"/>
          <w:divBdr>
            <w:top w:val="none" w:sz="0" w:space="0" w:color="auto"/>
            <w:left w:val="none" w:sz="0" w:space="0" w:color="auto"/>
            <w:bottom w:val="none" w:sz="0" w:space="0" w:color="auto"/>
            <w:right w:val="none" w:sz="0" w:space="0" w:color="auto"/>
          </w:divBdr>
          <w:divsChild>
            <w:div w:id="1415132291">
              <w:marLeft w:val="0"/>
              <w:marRight w:val="0"/>
              <w:marTop w:val="0"/>
              <w:marBottom w:val="0"/>
              <w:divBdr>
                <w:top w:val="none" w:sz="0" w:space="0" w:color="auto"/>
                <w:left w:val="none" w:sz="0" w:space="0" w:color="auto"/>
                <w:bottom w:val="none" w:sz="0" w:space="0" w:color="auto"/>
                <w:right w:val="none" w:sz="0" w:space="0" w:color="auto"/>
              </w:divBdr>
              <w:divsChild>
                <w:div w:id="48193902">
                  <w:marLeft w:val="0"/>
                  <w:marRight w:val="0"/>
                  <w:marTop w:val="0"/>
                  <w:marBottom w:val="0"/>
                  <w:divBdr>
                    <w:top w:val="none" w:sz="0" w:space="0" w:color="auto"/>
                    <w:left w:val="none" w:sz="0" w:space="0" w:color="auto"/>
                    <w:bottom w:val="none" w:sz="0" w:space="0" w:color="auto"/>
                    <w:right w:val="none" w:sz="0" w:space="0" w:color="auto"/>
                  </w:divBdr>
                  <w:divsChild>
                    <w:div w:id="878319214">
                      <w:marLeft w:val="0"/>
                      <w:marRight w:val="0"/>
                      <w:marTop w:val="0"/>
                      <w:marBottom w:val="0"/>
                      <w:divBdr>
                        <w:top w:val="none" w:sz="0" w:space="0" w:color="auto"/>
                        <w:left w:val="none" w:sz="0" w:space="0" w:color="auto"/>
                        <w:bottom w:val="none" w:sz="0" w:space="0" w:color="auto"/>
                        <w:right w:val="none" w:sz="0" w:space="0" w:color="auto"/>
                      </w:divBdr>
                      <w:divsChild>
                        <w:div w:id="1952055898">
                          <w:marLeft w:val="0"/>
                          <w:marRight w:val="0"/>
                          <w:marTop w:val="0"/>
                          <w:marBottom w:val="0"/>
                          <w:divBdr>
                            <w:top w:val="none" w:sz="0" w:space="0" w:color="auto"/>
                            <w:left w:val="none" w:sz="0" w:space="0" w:color="auto"/>
                            <w:bottom w:val="none" w:sz="0" w:space="0" w:color="auto"/>
                            <w:right w:val="none" w:sz="0" w:space="0" w:color="auto"/>
                          </w:divBdr>
                          <w:divsChild>
                            <w:div w:id="2054890778">
                              <w:marLeft w:val="0"/>
                              <w:marRight w:val="0"/>
                              <w:marTop w:val="0"/>
                              <w:marBottom w:val="0"/>
                              <w:divBdr>
                                <w:top w:val="none" w:sz="0" w:space="0" w:color="auto"/>
                                <w:left w:val="none" w:sz="0" w:space="0" w:color="auto"/>
                                <w:bottom w:val="none" w:sz="0" w:space="0" w:color="auto"/>
                                <w:right w:val="none" w:sz="0" w:space="0" w:color="auto"/>
                              </w:divBdr>
                              <w:divsChild>
                                <w:div w:id="1597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061216">
      <w:bodyDiv w:val="1"/>
      <w:marLeft w:val="0"/>
      <w:marRight w:val="0"/>
      <w:marTop w:val="0"/>
      <w:marBottom w:val="0"/>
      <w:divBdr>
        <w:top w:val="none" w:sz="0" w:space="0" w:color="auto"/>
        <w:left w:val="none" w:sz="0" w:space="0" w:color="auto"/>
        <w:bottom w:val="none" w:sz="0" w:space="0" w:color="auto"/>
        <w:right w:val="none" w:sz="0" w:space="0" w:color="auto"/>
      </w:divBdr>
      <w:divsChild>
        <w:div w:id="1246646402">
          <w:marLeft w:val="0"/>
          <w:marRight w:val="0"/>
          <w:marTop w:val="0"/>
          <w:marBottom w:val="0"/>
          <w:divBdr>
            <w:top w:val="none" w:sz="0" w:space="0" w:color="auto"/>
            <w:left w:val="none" w:sz="0" w:space="0" w:color="auto"/>
            <w:bottom w:val="none" w:sz="0" w:space="0" w:color="auto"/>
            <w:right w:val="none" w:sz="0" w:space="0" w:color="auto"/>
          </w:divBdr>
          <w:divsChild>
            <w:div w:id="738944793">
              <w:marLeft w:val="0"/>
              <w:marRight w:val="0"/>
              <w:marTop w:val="0"/>
              <w:marBottom w:val="0"/>
              <w:divBdr>
                <w:top w:val="none" w:sz="0" w:space="0" w:color="auto"/>
                <w:left w:val="none" w:sz="0" w:space="0" w:color="auto"/>
                <w:bottom w:val="none" w:sz="0" w:space="0" w:color="auto"/>
                <w:right w:val="none" w:sz="0" w:space="0" w:color="auto"/>
              </w:divBdr>
              <w:divsChild>
                <w:div w:id="531967100">
                  <w:marLeft w:val="0"/>
                  <w:marRight w:val="0"/>
                  <w:marTop w:val="0"/>
                  <w:marBottom w:val="0"/>
                  <w:divBdr>
                    <w:top w:val="none" w:sz="0" w:space="0" w:color="auto"/>
                    <w:left w:val="none" w:sz="0" w:space="0" w:color="auto"/>
                    <w:bottom w:val="none" w:sz="0" w:space="0" w:color="auto"/>
                    <w:right w:val="none" w:sz="0" w:space="0" w:color="auto"/>
                  </w:divBdr>
                  <w:divsChild>
                    <w:div w:id="51075843">
                      <w:marLeft w:val="0"/>
                      <w:marRight w:val="0"/>
                      <w:marTop w:val="0"/>
                      <w:marBottom w:val="0"/>
                      <w:divBdr>
                        <w:top w:val="none" w:sz="0" w:space="0" w:color="auto"/>
                        <w:left w:val="none" w:sz="0" w:space="0" w:color="auto"/>
                        <w:bottom w:val="none" w:sz="0" w:space="0" w:color="auto"/>
                        <w:right w:val="none" w:sz="0" w:space="0" w:color="auto"/>
                      </w:divBdr>
                      <w:divsChild>
                        <w:div w:id="1777679534">
                          <w:marLeft w:val="0"/>
                          <w:marRight w:val="0"/>
                          <w:marTop w:val="0"/>
                          <w:marBottom w:val="0"/>
                          <w:divBdr>
                            <w:top w:val="none" w:sz="0" w:space="0" w:color="auto"/>
                            <w:left w:val="none" w:sz="0" w:space="0" w:color="auto"/>
                            <w:bottom w:val="none" w:sz="0" w:space="0" w:color="auto"/>
                            <w:right w:val="none" w:sz="0" w:space="0" w:color="auto"/>
                          </w:divBdr>
                          <w:divsChild>
                            <w:div w:id="1774401546">
                              <w:marLeft w:val="0"/>
                              <w:marRight w:val="0"/>
                              <w:marTop w:val="0"/>
                              <w:marBottom w:val="0"/>
                              <w:divBdr>
                                <w:top w:val="none" w:sz="0" w:space="0" w:color="auto"/>
                                <w:left w:val="none" w:sz="0" w:space="0" w:color="auto"/>
                                <w:bottom w:val="none" w:sz="0" w:space="0" w:color="auto"/>
                                <w:right w:val="none" w:sz="0" w:space="0" w:color="auto"/>
                              </w:divBdr>
                              <w:divsChild>
                                <w:div w:id="17743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47946">
      <w:bodyDiv w:val="1"/>
      <w:marLeft w:val="0"/>
      <w:marRight w:val="0"/>
      <w:marTop w:val="0"/>
      <w:marBottom w:val="0"/>
      <w:divBdr>
        <w:top w:val="none" w:sz="0" w:space="0" w:color="auto"/>
        <w:left w:val="none" w:sz="0" w:space="0" w:color="auto"/>
        <w:bottom w:val="none" w:sz="0" w:space="0" w:color="auto"/>
        <w:right w:val="none" w:sz="0" w:space="0" w:color="auto"/>
      </w:divBdr>
      <w:divsChild>
        <w:div w:id="698242739">
          <w:marLeft w:val="0"/>
          <w:marRight w:val="0"/>
          <w:marTop w:val="0"/>
          <w:marBottom w:val="0"/>
          <w:divBdr>
            <w:top w:val="none" w:sz="0" w:space="0" w:color="auto"/>
            <w:left w:val="none" w:sz="0" w:space="0" w:color="auto"/>
            <w:bottom w:val="none" w:sz="0" w:space="0" w:color="auto"/>
            <w:right w:val="none" w:sz="0" w:space="0" w:color="auto"/>
          </w:divBdr>
          <w:divsChild>
            <w:div w:id="1597444081">
              <w:marLeft w:val="0"/>
              <w:marRight w:val="0"/>
              <w:marTop w:val="0"/>
              <w:marBottom w:val="0"/>
              <w:divBdr>
                <w:top w:val="none" w:sz="0" w:space="0" w:color="auto"/>
                <w:left w:val="none" w:sz="0" w:space="0" w:color="auto"/>
                <w:bottom w:val="none" w:sz="0" w:space="0" w:color="auto"/>
                <w:right w:val="none" w:sz="0" w:space="0" w:color="auto"/>
              </w:divBdr>
              <w:divsChild>
                <w:div w:id="55394875">
                  <w:marLeft w:val="0"/>
                  <w:marRight w:val="0"/>
                  <w:marTop w:val="0"/>
                  <w:marBottom w:val="0"/>
                  <w:divBdr>
                    <w:top w:val="none" w:sz="0" w:space="0" w:color="auto"/>
                    <w:left w:val="none" w:sz="0" w:space="0" w:color="auto"/>
                    <w:bottom w:val="none" w:sz="0" w:space="0" w:color="auto"/>
                    <w:right w:val="none" w:sz="0" w:space="0" w:color="auto"/>
                  </w:divBdr>
                  <w:divsChild>
                    <w:div w:id="1444576401">
                      <w:marLeft w:val="0"/>
                      <w:marRight w:val="0"/>
                      <w:marTop w:val="0"/>
                      <w:marBottom w:val="0"/>
                      <w:divBdr>
                        <w:top w:val="none" w:sz="0" w:space="0" w:color="auto"/>
                        <w:left w:val="none" w:sz="0" w:space="0" w:color="auto"/>
                        <w:bottom w:val="none" w:sz="0" w:space="0" w:color="auto"/>
                        <w:right w:val="none" w:sz="0" w:space="0" w:color="auto"/>
                      </w:divBdr>
                      <w:divsChild>
                        <w:div w:id="864094638">
                          <w:marLeft w:val="0"/>
                          <w:marRight w:val="0"/>
                          <w:marTop w:val="0"/>
                          <w:marBottom w:val="0"/>
                          <w:divBdr>
                            <w:top w:val="none" w:sz="0" w:space="0" w:color="auto"/>
                            <w:left w:val="none" w:sz="0" w:space="0" w:color="auto"/>
                            <w:bottom w:val="none" w:sz="0" w:space="0" w:color="auto"/>
                            <w:right w:val="none" w:sz="0" w:space="0" w:color="auto"/>
                          </w:divBdr>
                          <w:divsChild>
                            <w:div w:id="1557089437">
                              <w:marLeft w:val="0"/>
                              <w:marRight w:val="0"/>
                              <w:marTop w:val="0"/>
                              <w:marBottom w:val="0"/>
                              <w:divBdr>
                                <w:top w:val="none" w:sz="0" w:space="0" w:color="auto"/>
                                <w:left w:val="none" w:sz="0" w:space="0" w:color="auto"/>
                                <w:bottom w:val="none" w:sz="0" w:space="0" w:color="auto"/>
                                <w:right w:val="none" w:sz="0" w:space="0" w:color="auto"/>
                              </w:divBdr>
                              <w:divsChild>
                                <w:div w:id="175315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200818">
      <w:bodyDiv w:val="1"/>
      <w:marLeft w:val="0"/>
      <w:marRight w:val="0"/>
      <w:marTop w:val="0"/>
      <w:marBottom w:val="0"/>
      <w:divBdr>
        <w:top w:val="none" w:sz="0" w:space="0" w:color="auto"/>
        <w:left w:val="none" w:sz="0" w:space="0" w:color="auto"/>
        <w:bottom w:val="none" w:sz="0" w:space="0" w:color="auto"/>
        <w:right w:val="none" w:sz="0" w:space="0" w:color="auto"/>
      </w:divBdr>
      <w:divsChild>
        <w:div w:id="1826169199">
          <w:marLeft w:val="0"/>
          <w:marRight w:val="0"/>
          <w:marTop w:val="0"/>
          <w:marBottom w:val="0"/>
          <w:divBdr>
            <w:top w:val="none" w:sz="0" w:space="0" w:color="auto"/>
            <w:left w:val="none" w:sz="0" w:space="0" w:color="auto"/>
            <w:bottom w:val="none" w:sz="0" w:space="0" w:color="auto"/>
            <w:right w:val="none" w:sz="0" w:space="0" w:color="auto"/>
          </w:divBdr>
          <w:divsChild>
            <w:div w:id="190800555">
              <w:marLeft w:val="0"/>
              <w:marRight w:val="0"/>
              <w:marTop w:val="0"/>
              <w:marBottom w:val="0"/>
              <w:divBdr>
                <w:top w:val="none" w:sz="0" w:space="0" w:color="auto"/>
                <w:left w:val="none" w:sz="0" w:space="0" w:color="auto"/>
                <w:bottom w:val="none" w:sz="0" w:space="0" w:color="auto"/>
                <w:right w:val="none" w:sz="0" w:space="0" w:color="auto"/>
              </w:divBdr>
              <w:divsChild>
                <w:div w:id="1812866137">
                  <w:marLeft w:val="0"/>
                  <w:marRight w:val="0"/>
                  <w:marTop w:val="0"/>
                  <w:marBottom w:val="0"/>
                  <w:divBdr>
                    <w:top w:val="none" w:sz="0" w:space="0" w:color="auto"/>
                    <w:left w:val="none" w:sz="0" w:space="0" w:color="auto"/>
                    <w:bottom w:val="none" w:sz="0" w:space="0" w:color="auto"/>
                    <w:right w:val="none" w:sz="0" w:space="0" w:color="auto"/>
                  </w:divBdr>
                  <w:divsChild>
                    <w:div w:id="841705308">
                      <w:marLeft w:val="0"/>
                      <w:marRight w:val="0"/>
                      <w:marTop w:val="0"/>
                      <w:marBottom w:val="0"/>
                      <w:divBdr>
                        <w:top w:val="none" w:sz="0" w:space="0" w:color="auto"/>
                        <w:left w:val="none" w:sz="0" w:space="0" w:color="auto"/>
                        <w:bottom w:val="none" w:sz="0" w:space="0" w:color="auto"/>
                        <w:right w:val="none" w:sz="0" w:space="0" w:color="auto"/>
                      </w:divBdr>
                      <w:divsChild>
                        <w:div w:id="1410466267">
                          <w:marLeft w:val="0"/>
                          <w:marRight w:val="0"/>
                          <w:marTop w:val="0"/>
                          <w:marBottom w:val="0"/>
                          <w:divBdr>
                            <w:top w:val="none" w:sz="0" w:space="0" w:color="auto"/>
                            <w:left w:val="none" w:sz="0" w:space="0" w:color="auto"/>
                            <w:bottom w:val="none" w:sz="0" w:space="0" w:color="auto"/>
                            <w:right w:val="none" w:sz="0" w:space="0" w:color="auto"/>
                          </w:divBdr>
                          <w:divsChild>
                            <w:div w:id="1893691812">
                              <w:marLeft w:val="0"/>
                              <w:marRight w:val="0"/>
                              <w:marTop w:val="0"/>
                              <w:marBottom w:val="0"/>
                              <w:divBdr>
                                <w:top w:val="none" w:sz="0" w:space="0" w:color="auto"/>
                                <w:left w:val="none" w:sz="0" w:space="0" w:color="auto"/>
                                <w:bottom w:val="none" w:sz="0" w:space="0" w:color="auto"/>
                                <w:right w:val="none" w:sz="0" w:space="0" w:color="auto"/>
                              </w:divBdr>
                              <w:divsChild>
                                <w:div w:id="16650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512552">
      <w:bodyDiv w:val="1"/>
      <w:marLeft w:val="0"/>
      <w:marRight w:val="0"/>
      <w:marTop w:val="0"/>
      <w:marBottom w:val="0"/>
      <w:divBdr>
        <w:top w:val="none" w:sz="0" w:space="0" w:color="auto"/>
        <w:left w:val="none" w:sz="0" w:space="0" w:color="auto"/>
        <w:bottom w:val="none" w:sz="0" w:space="0" w:color="auto"/>
        <w:right w:val="none" w:sz="0" w:space="0" w:color="auto"/>
      </w:divBdr>
      <w:divsChild>
        <w:div w:id="431970505">
          <w:marLeft w:val="0"/>
          <w:marRight w:val="0"/>
          <w:marTop w:val="0"/>
          <w:marBottom w:val="0"/>
          <w:divBdr>
            <w:top w:val="none" w:sz="0" w:space="0" w:color="auto"/>
            <w:left w:val="none" w:sz="0" w:space="0" w:color="auto"/>
            <w:bottom w:val="none" w:sz="0" w:space="0" w:color="auto"/>
            <w:right w:val="none" w:sz="0" w:space="0" w:color="auto"/>
          </w:divBdr>
          <w:divsChild>
            <w:div w:id="2037463762">
              <w:marLeft w:val="0"/>
              <w:marRight w:val="0"/>
              <w:marTop w:val="0"/>
              <w:marBottom w:val="0"/>
              <w:divBdr>
                <w:top w:val="none" w:sz="0" w:space="0" w:color="auto"/>
                <w:left w:val="none" w:sz="0" w:space="0" w:color="auto"/>
                <w:bottom w:val="none" w:sz="0" w:space="0" w:color="auto"/>
                <w:right w:val="none" w:sz="0" w:space="0" w:color="auto"/>
              </w:divBdr>
              <w:divsChild>
                <w:div w:id="2079091222">
                  <w:marLeft w:val="0"/>
                  <w:marRight w:val="0"/>
                  <w:marTop w:val="0"/>
                  <w:marBottom w:val="0"/>
                  <w:divBdr>
                    <w:top w:val="none" w:sz="0" w:space="0" w:color="auto"/>
                    <w:left w:val="none" w:sz="0" w:space="0" w:color="auto"/>
                    <w:bottom w:val="none" w:sz="0" w:space="0" w:color="auto"/>
                    <w:right w:val="none" w:sz="0" w:space="0" w:color="auto"/>
                  </w:divBdr>
                  <w:divsChild>
                    <w:div w:id="1133670815">
                      <w:marLeft w:val="0"/>
                      <w:marRight w:val="0"/>
                      <w:marTop w:val="0"/>
                      <w:marBottom w:val="0"/>
                      <w:divBdr>
                        <w:top w:val="none" w:sz="0" w:space="0" w:color="auto"/>
                        <w:left w:val="none" w:sz="0" w:space="0" w:color="auto"/>
                        <w:bottom w:val="none" w:sz="0" w:space="0" w:color="auto"/>
                        <w:right w:val="none" w:sz="0" w:space="0" w:color="auto"/>
                      </w:divBdr>
                      <w:divsChild>
                        <w:div w:id="681930595">
                          <w:marLeft w:val="0"/>
                          <w:marRight w:val="0"/>
                          <w:marTop w:val="0"/>
                          <w:marBottom w:val="0"/>
                          <w:divBdr>
                            <w:top w:val="none" w:sz="0" w:space="0" w:color="auto"/>
                            <w:left w:val="none" w:sz="0" w:space="0" w:color="auto"/>
                            <w:bottom w:val="none" w:sz="0" w:space="0" w:color="auto"/>
                            <w:right w:val="none" w:sz="0" w:space="0" w:color="auto"/>
                          </w:divBdr>
                          <w:divsChild>
                            <w:div w:id="1620064945">
                              <w:marLeft w:val="0"/>
                              <w:marRight w:val="0"/>
                              <w:marTop w:val="0"/>
                              <w:marBottom w:val="0"/>
                              <w:divBdr>
                                <w:top w:val="none" w:sz="0" w:space="0" w:color="auto"/>
                                <w:left w:val="none" w:sz="0" w:space="0" w:color="auto"/>
                                <w:bottom w:val="none" w:sz="0" w:space="0" w:color="auto"/>
                                <w:right w:val="none" w:sz="0" w:space="0" w:color="auto"/>
                              </w:divBdr>
                              <w:divsChild>
                                <w:div w:id="4243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894412">
      <w:bodyDiv w:val="1"/>
      <w:marLeft w:val="0"/>
      <w:marRight w:val="0"/>
      <w:marTop w:val="0"/>
      <w:marBottom w:val="0"/>
      <w:divBdr>
        <w:top w:val="none" w:sz="0" w:space="0" w:color="auto"/>
        <w:left w:val="none" w:sz="0" w:space="0" w:color="auto"/>
        <w:bottom w:val="none" w:sz="0" w:space="0" w:color="auto"/>
        <w:right w:val="none" w:sz="0" w:space="0" w:color="auto"/>
      </w:divBdr>
      <w:divsChild>
        <w:div w:id="2058971602">
          <w:marLeft w:val="0"/>
          <w:marRight w:val="0"/>
          <w:marTop w:val="0"/>
          <w:marBottom w:val="0"/>
          <w:divBdr>
            <w:top w:val="none" w:sz="0" w:space="0" w:color="auto"/>
            <w:left w:val="none" w:sz="0" w:space="0" w:color="auto"/>
            <w:bottom w:val="none" w:sz="0" w:space="0" w:color="auto"/>
            <w:right w:val="none" w:sz="0" w:space="0" w:color="auto"/>
          </w:divBdr>
          <w:divsChild>
            <w:div w:id="1908955979">
              <w:marLeft w:val="0"/>
              <w:marRight w:val="0"/>
              <w:marTop w:val="0"/>
              <w:marBottom w:val="0"/>
              <w:divBdr>
                <w:top w:val="none" w:sz="0" w:space="0" w:color="auto"/>
                <w:left w:val="none" w:sz="0" w:space="0" w:color="auto"/>
                <w:bottom w:val="none" w:sz="0" w:space="0" w:color="auto"/>
                <w:right w:val="none" w:sz="0" w:space="0" w:color="auto"/>
              </w:divBdr>
              <w:divsChild>
                <w:div w:id="1423408653">
                  <w:marLeft w:val="0"/>
                  <w:marRight w:val="0"/>
                  <w:marTop w:val="0"/>
                  <w:marBottom w:val="0"/>
                  <w:divBdr>
                    <w:top w:val="none" w:sz="0" w:space="0" w:color="auto"/>
                    <w:left w:val="none" w:sz="0" w:space="0" w:color="auto"/>
                    <w:bottom w:val="none" w:sz="0" w:space="0" w:color="auto"/>
                    <w:right w:val="none" w:sz="0" w:space="0" w:color="auto"/>
                  </w:divBdr>
                  <w:divsChild>
                    <w:div w:id="950166707">
                      <w:marLeft w:val="0"/>
                      <w:marRight w:val="0"/>
                      <w:marTop w:val="0"/>
                      <w:marBottom w:val="0"/>
                      <w:divBdr>
                        <w:top w:val="none" w:sz="0" w:space="0" w:color="auto"/>
                        <w:left w:val="none" w:sz="0" w:space="0" w:color="auto"/>
                        <w:bottom w:val="none" w:sz="0" w:space="0" w:color="auto"/>
                        <w:right w:val="none" w:sz="0" w:space="0" w:color="auto"/>
                      </w:divBdr>
                      <w:divsChild>
                        <w:div w:id="1195734649">
                          <w:marLeft w:val="0"/>
                          <w:marRight w:val="0"/>
                          <w:marTop w:val="0"/>
                          <w:marBottom w:val="0"/>
                          <w:divBdr>
                            <w:top w:val="none" w:sz="0" w:space="0" w:color="auto"/>
                            <w:left w:val="none" w:sz="0" w:space="0" w:color="auto"/>
                            <w:bottom w:val="none" w:sz="0" w:space="0" w:color="auto"/>
                            <w:right w:val="none" w:sz="0" w:space="0" w:color="auto"/>
                          </w:divBdr>
                          <w:divsChild>
                            <w:div w:id="1506362975">
                              <w:marLeft w:val="0"/>
                              <w:marRight w:val="0"/>
                              <w:marTop w:val="0"/>
                              <w:marBottom w:val="0"/>
                              <w:divBdr>
                                <w:top w:val="none" w:sz="0" w:space="0" w:color="auto"/>
                                <w:left w:val="none" w:sz="0" w:space="0" w:color="auto"/>
                                <w:bottom w:val="none" w:sz="0" w:space="0" w:color="auto"/>
                                <w:right w:val="none" w:sz="0" w:space="0" w:color="auto"/>
                              </w:divBdr>
                              <w:divsChild>
                                <w:div w:id="16712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692840">
      <w:bodyDiv w:val="1"/>
      <w:marLeft w:val="0"/>
      <w:marRight w:val="0"/>
      <w:marTop w:val="0"/>
      <w:marBottom w:val="0"/>
      <w:divBdr>
        <w:top w:val="none" w:sz="0" w:space="0" w:color="auto"/>
        <w:left w:val="none" w:sz="0" w:space="0" w:color="auto"/>
        <w:bottom w:val="none" w:sz="0" w:space="0" w:color="auto"/>
        <w:right w:val="none" w:sz="0" w:space="0" w:color="auto"/>
      </w:divBdr>
      <w:divsChild>
        <w:div w:id="1701315182">
          <w:marLeft w:val="0"/>
          <w:marRight w:val="0"/>
          <w:marTop w:val="0"/>
          <w:marBottom w:val="0"/>
          <w:divBdr>
            <w:top w:val="none" w:sz="0" w:space="0" w:color="auto"/>
            <w:left w:val="none" w:sz="0" w:space="0" w:color="auto"/>
            <w:bottom w:val="none" w:sz="0" w:space="0" w:color="auto"/>
            <w:right w:val="none" w:sz="0" w:space="0" w:color="auto"/>
          </w:divBdr>
          <w:divsChild>
            <w:div w:id="1478180657">
              <w:marLeft w:val="0"/>
              <w:marRight w:val="0"/>
              <w:marTop w:val="0"/>
              <w:marBottom w:val="0"/>
              <w:divBdr>
                <w:top w:val="none" w:sz="0" w:space="0" w:color="auto"/>
                <w:left w:val="none" w:sz="0" w:space="0" w:color="auto"/>
                <w:bottom w:val="none" w:sz="0" w:space="0" w:color="auto"/>
                <w:right w:val="none" w:sz="0" w:space="0" w:color="auto"/>
              </w:divBdr>
              <w:divsChild>
                <w:div w:id="1987083725">
                  <w:marLeft w:val="0"/>
                  <w:marRight w:val="0"/>
                  <w:marTop w:val="0"/>
                  <w:marBottom w:val="0"/>
                  <w:divBdr>
                    <w:top w:val="none" w:sz="0" w:space="0" w:color="auto"/>
                    <w:left w:val="none" w:sz="0" w:space="0" w:color="auto"/>
                    <w:bottom w:val="none" w:sz="0" w:space="0" w:color="auto"/>
                    <w:right w:val="none" w:sz="0" w:space="0" w:color="auto"/>
                  </w:divBdr>
                  <w:divsChild>
                    <w:div w:id="1554273489">
                      <w:marLeft w:val="0"/>
                      <w:marRight w:val="0"/>
                      <w:marTop w:val="0"/>
                      <w:marBottom w:val="0"/>
                      <w:divBdr>
                        <w:top w:val="none" w:sz="0" w:space="0" w:color="auto"/>
                        <w:left w:val="none" w:sz="0" w:space="0" w:color="auto"/>
                        <w:bottom w:val="none" w:sz="0" w:space="0" w:color="auto"/>
                        <w:right w:val="none" w:sz="0" w:space="0" w:color="auto"/>
                      </w:divBdr>
                      <w:divsChild>
                        <w:div w:id="986974107">
                          <w:marLeft w:val="0"/>
                          <w:marRight w:val="0"/>
                          <w:marTop w:val="0"/>
                          <w:marBottom w:val="0"/>
                          <w:divBdr>
                            <w:top w:val="none" w:sz="0" w:space="0" w:color="auto"/>
                            <w:left w:val="none" w:sz="0" w:space="0" w:color="auto"/>
                            <w:bottom w:val="none" w:sz="0" w:space="0" w:color="auto"/>
                            <w:right w:val="none" w:sz="0" w:space="0" w:color="auto"/>
                          </w:divBdr>
                          <w:divsChild>
                            <w:div w:id="223417377">
                              <w:marLeft w:val="0"/>
                              <w:marRight w:val="0"/>
                              <w:marTop w:val="0"/>
                              <w:marBottom w:val="0"/>
                              <w:divBdr>
                                <w:top w:val="none" w:sz="0" w:space="0" w:color="auto"/>
                                <w:left w:val="none" w:sz="0" w:space="0" w:color="auto"/>
                                <w:bottom w:val="none" w:sz="0" w:space="0" w:color="auto"/>
                                <w:right w:val="none" w:sz="0" w:space="0" w:color="auto"/>
                              </w:divBdr>
                              <w:divsChild>
                                <w:div w:id="18280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890007">
      <w:bodyDiv w:val="1"/>
      <w:marLeft w:val="0"/>
      <w:marRight w:val="0"/>
      <w:marTop w:val="0"/>
      <w:marBottom w:val="0"/>
      <w:divBdr>
        <w:top w:val="none" w:sz="0" w:space="0" w:color="auto"/>
        <w:left w:val="none" w:sz="0" w:space="0" w:color="auto"/>
        <w:bottom w:val="none" w:sz="0" w:space="0" w:color="auto"/>
        <w:right w:val="none" w:sz="0" w:space="0" w:color="auto"/>
      </w:divBdr>
      <w:divsChild>
        <w:div w:id="1792167904">
          <w:marLeft w:val="0"/>
          <w:marRight w:val="0"/>
          <w:marTop w:val="0"/>
          <w:marBottom w:val="0"/>
          <w:divBdr>
            <w:top w:val="none" w:sz="0" w:space="0" w:color="auto"/>
            <w:left w:val="none" w:sz="0" w:space="0" w:color="auto"/>
            <w:bottom w:val="none" w:sz="0" w:space="0" w:color="auto"/>
            <w:right w:val="none" w:sz="0" w:space="0" w:color="auto"/>
          </w:divBdr>
          <w:divsChild>
            <w:div w:id="947084551">
              <w:marLeft w:val="0"/>
              <w:marRight w:val="0"/>
              <w:marTop w:val="0"/>
              <w:marBottom w:val="0"/>
              <w:divBdr>
                <w:top w:val="none" w:sz="0" w:space="0" w:color="auto"/>
                <w:left w:val="none" w:sz="0" w:space="0" w:color="auto"/>
                <w:bottom w:val="none" w:sz="0" w:space="0" w:color="auto"/>
                <w:right w:val="none" w:sz="0" w:space="0" w:color="auto"/>
              </w:divBdr>
              <w:divsChild>
                <w:div w:id="263809129">
                  <w:marLeft w:val="0"/>
                  <w:marRight w:val="0"/>
                  <w:marTop w:val="0"/>
                  <w:marBottom w:val="0"/>
                  <w:divBdr>
                    <w:top w:val="none" w:sz="0" w:space="0" w:color="auto"/>
                    <w:left w:val="none" w:sz="0" w:space="0" w:color="auto"/>
                    <w:bottom w:val="none" w:sz="0" w:space="0" w:color="auto"/>
                    <w:right w:val="none" w:sz="0" w:space="0" w:color="auto"/>
                  </w:divBdr>
                  <w:divsChild>
                    <w:div w:id="109208660">
                      <w:marLeft w:val="0"/>
                      <w:marRight w:val="0"/>
                      <w:marTop w:val="0"/>
                      <w:marBottom w:val="0"/>
                      <w:divBdr>
                        <w:top w:val="none" w:sz="0" w:space="0" w:color="auto"/>
                        <w:left w:val="none" w:sz="0" w:space="0" w:color="auto"/>
                        <w:bottom w:val="none" w:sz="0" w:space="0" w:color="auto"/>
                        <w:right w:val="none" w:sz="0" w:space="0" w:color="auto"/>
                      </w:divBdr>
                      <w:divsChild>
                        <w:div w:id="1754813372">
                          <w:marLeft w:val="0"/>
                          <w:marRight w:val="0"/>
                          <w:marTop w:val="0"/>
                          <w:marBottom w:val="0"/>
                          <w:divBdr>
                            <w:top w:val="none" w:sz="0" w:space="0" w:color="auto"/>
                            <w:left w:val="none" w:sz="0" w:space="0" w:color="auto"/>
                            <w:bottom w:val="none" w:sz="0" w:space="0" w:color="auto"/>
                            <w:right w:val="none" w:sz="0" w:space="0" w:color="auto"/>
                          </w:divBdr>
                          <w:divsChild>
                            <w:div w:id="1681466853">
                              <w:marLeft w:val="0"/>
                              <w:marRight w:val="0"/>
                              <w:marTop w:val="0"/>
                              <w:marBottom w:val="0"/>
                              <w:divBdr>
                                <w:top w:val="none" w:sz="0" w:space="0" w:color="auto"/>
                                <w:left w:val="none" w:sz="0" w:space="0" w:color="auto"/>
                                <w:bottom w:val="none" w:sz="0" w:space="0" w:color="auto"/>
                                <w:right w:val="none" w:sz="0" w:space="0" w:color="auto"/>
                              </w:divBdr>
                              <w:divsChild>
                                <w:div w:id="139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731380">
      <w:bodyDiv w:val="1"/>
      <w:marLeft w:val="0"/>
      <w:marRight w:val="0"/>
      <w:marTop w:val="0"/>
      <w:marBottom w:val="0"/>
      <w:divBdr>
        <w:top w:val="none" w:sz="0" w:space="0" w:color="auto"/>
        <w:left w:val="none" w:sz="0" w:space="0" w:color="auto"/>
        <w:bottom w:val="none" w:sz="0" w:space="0" w:color="auto"/>
        <w:right w:val="none" w:sz="0" w:space="0" w:color="auto"/>
      </w:divBdr>
      <w:divsChild>
        <w:div w:id="620189324">
          <w:marLeft w:val="0"/>
          <w:marRight w:val="0"/>
          <w:marTop w:val="0"/>
          <w:marBottom w:val="0"/>
          <w:divBdr>
            <w:top w:val="none" w:sz="0" w:space="0" w:color="auto"/>
            <w:left w:val="none" w:sz="0" w:space="0" w:color="auto"/>
            <w:bottom w:val="none" w:sz="0" w:space="0" w:color="auto"/>
            <w:right w:val="none" w:sz="0" w:space="0" w:color="auto"/>
          </w:divBdr>
        </w:div>
        <w:div w:id="663582325">
          <w:marLeft w:val="0"/>
          <w:marRight w:val="0"/>
          <w:marTop w:val="0"/>
          <w:marBottom w:val="0"/>
          <w:divBdr>
            <w:top w:val="none" w:sz="0" w:space="0" w:color="auto"/>
            <w:left w:val="none" w:sz="0" w:space="0" w:color="auto"/>
            <w:bottom w:val="none" w:sz="0" w:space="0" w:color="auto"/>
            <w:right w:val="none" w:sz="0" w:space="0" w:color="auto"/>
          </w:divBdr>
        </w:div>
        <w:div w:id="1083720506">
          <w:marLeft w:val="0"/>
          <w:marRight w:val="0"/>
          <w:marTop w:val="0"/>
          <w:marBottom w:val="0"/>
          <w:divBdr>
            <w:top w:val="none" w:sz="0" w:space="0" w:color="auto"/>
            <w:left w:val="single" w:sz="6" w:space="0" w:color="000000"/>
            <w:bottom w:val="single" w:sz="6" w:space="0" w:color="000000"/>
            <w:right w:val="single" w:sz="6" w:space="0" w:color="000000"/>
          </w:divBdr>
          <w:divsChild>
            <w:div w:id="2061322914">
              <w:marLeft w:val="0"/>
              <w:marRight w:val="0"/>
              <w:marTop w:val="150"/>
              <w:marBottom w:val="0"/>
              <w:divBdr>
                <w:top w:val="none" w:sz="0" w:space="0" w:color="auto"/>
                <w:left w:val="none" w:sz="0" w:space="0" w:color="auto"/>
                <w:bottom w:val="none" w:sz="0" w:space="0" w:color="auto"/>
                <w:right w:val="none" w:sz="0" w:space="0" w:color="auto"/>
              </w:divBdr>
              <w:divsChild>
                <w:div w:id="113910043">
                  <w:marLeft w:val="0"/>
                  <w:marRight w:val="0"/>
                  <w:marTop w:val="0"/>
                  <w:marBottom w:val="0"/>
                  <w:divBdr>
                    <w:top w:val="none" w:sz="0" w:space="0" w:color="auto"/>
                    <w:left w:val="none" w:sz="0" w:space="0" w:color="auto"/>
                    <w:bottom w:val="none" w:sz="0" w:space="0" w:color="auto"/>
                    <w:right w:val="none" w:sz="0" w:space="0" w:color="auto"/>
                  </w:divBdr>
                </w:div>
                <w:div w:id="242305591">
                  <w:marLeft w:val="0"/>
                  <w:marRight w:val="0"/>
                  <w:marTop w:val="0"/>
                  <w:marBottom w:val="0"/>
                  <w:divBdr>
                    <w:top w:val="none" w:sz="0" w:space="0" w:color="auto"/>
                    <w:left w:val="none" w:sz="0" w:space="0" w:color="auto"/>
                    <w:bottom w:val="none" w:sz="0" w:space="0" w:color="auto"/>
                    <w:right w:val="none" w:sz="0" w:space="0" w:color="auto"/>
                  </w:divBdr>
                </w:div>
                <w:div w:id="702941490">
                  <w:marLeft w:val="0"/>
                  <w:marRight w:val="0"/>
                  <w:marTop w:val="0"/>
                  <w:marBottom w:val="0"/>
                  <w:divBdr>
                    <w:top w:val="none" w:sz="0" w:space="0" w:color="auto"/>
                    <w:left w:val="none" w:sz="0" w:space="0" w:color="auto"/>
                    <w:bottom w:val="none" w:sz="0" w:space="0" w:color="auto"/>
                    <w:right w:val="none" w:sz="0" w:space="0" w:color="auto"/>
                  </w:divBdr>
                </w:div>
                <w:div w:id="741024181">
                  <w:marLeft w:val="0"/>
                  <w:marRight w:val="0"/>
                  <w:marTop w:val="0"/>
                  <w:marBottom w:val="0"/>
                  <w:divBdr>
                    <w:top w:val="none" w:sz="0" w:space="0" w:color="auto"/>
                    <w:left w:val="none" w:sz="0" w:space="0" w:color="auto"/>
                    <w:bottom w:val="none" w:sz="0" w:space="0" w:color="auto"/>
                    <w:right w:val="none" w:sz="0" w:space="0" w:color="auto"/>
                  </w:divBdr>
                  <w:divsChild>
                    <w:div w:id="247613950">
                      <w:marLeft w:val="0"/>
                      <w:marRight w:val="0"/>
                      <w:marTop w:val="0"/>
                      <w:marBottom w:val="0"/>
                      <w:divBdr>
                        <w:top w:val="none" w:sz="0" w:space="0" w:color="auto"/>
                        <w:left w:val="none" w:sz="0" w:space="0" w:color="auto"/>
                        <w:bottom w:val="none" w:sz="0" w:space="0" w:color="auto"/>
                        <w:right w:val="none" w:sz="0" w:space="0" w:color="auto"/>
                      </w:divBdr>
                    </w:div>
                  </w:divsChild>
                </w:div>
                <w:div w:id="971398651">
                  <w:marLeft w:val="0"/>
                  <w:marRight w:val="0"/>
                  <w:marTop w:val="0"/>
                  <w:marBottom w:val="0"/>
                  <w:divBdr>
                    <w:top w:val="none" w:sz="0" w:space="0" w:color="auto"/>
                    <w:left w:val="none" w:sz="0" w:space="0" w:color="auto"/>
                    <w:bottom w:val="none" w:sz="0" w:space="0" w:color="auto"/>
                    <w:right w:val="none" w:sz="0" w:space="0" w:color="auto"/>
                  </w:divBdr>
                </w:div>
                <w:div w:id="1114789164">
                  <w:marLeft w:val="0"/>
                  <w:marRight w:val="0"/>
                  <w:marTop w:val="0"/>
                  <w:marBottom w:val="0"/>
                  <w:divBdr>
                    <w:top w:val="none" w:sz="0" w:space="0" w:color="auto"/>
                    <w:left w:val="none" w:sz="0" w:space="0" w:color="auto"/>
                    <w:bottom w:val="none" w:sz="0" w:space="0" w:color="auto"/>
                    <w:right w:val="none" w:sz="0" w:space="0" w:color="auto"/>
                  </w:divBdr>
                  <w:divsChild>
                    <w:div w:id="1537280933">
                      <w:marLeft w:val="0"/>
                      <w:marRight w:val="0"/>
                      <w:marTop w:val="0"/>
                      <w:marBottom w:val="0"/>
                      <w:divBdr>
                        <w:top w:val="none" w:sz="0" w:space="0" w:color="auto"/>
                        <w:left w:val="none" w:sz="0" w:space="0" w:color="auto"/>
                        <w:bottom w:val="none" w:sz="0" w:space="0" w:color="auto"/>
                        <w:right w:val="none" w:sz="0" w:space="0" w:color="auto"/>
                      </w:divBdr>
                    </w:div>
                  </w:divsChild>
                </w:div>
                <w:div w:id="13422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5882">
      <w:bodyDiv w:val="1"/>
      <w:marLeft w:val="0"/>
      <w:marRight w:val="0"/>
      <w:marTop w:val="0"/>
      <w:marBottom w:val="0"/>
      <w:divBdr>
        <w:top w:val="none" w:sz="0" w:space="0" w:color="auto"/>
        <w:left w:val="none" w:sz="0" w:space="0" w:color="auto"/>
        <w:bottom w:val="none" w:sz="0" w:space="0" w:color="auto"/>
        <w:right w:val="none" w:sz="0" w:space="0" w:color="auto"/>
      </w:divBdr>
      <w:divsChild>
        <w:div w:id="1278948835">
          <w:marLeft w:val="0"/>
          <w:marRight w:val="0"/>
          <w:marTop w:val="0"/>
          <w:marBottom w:val="0"/>
          <w:divBdr>
            <w:top w:val="none" w:sz="0" w:space="0" w:color="auto"/>
            <w:left w:val="none" w:sz="0" w:space="0" w:color="auto"/>
            <w:bottom w:val="none" w:sz="0" w:space="0" w:color="auto"/>
            <w:right w:val="none" w:sz="0" w:space="0" w:color="auto"/>
          </w:divBdr>
          <w:divsChild>
            <w:div w:id="1355040528">
              <w:marLeft w:val="0"/>
              <w:marRight w:val="0"/>
              <w:marTop w:val="0"/>
              <w:marBottom w:val="0"/>
              <w:divBdr>
                <w:top w:val="none" w:sz="0" w:space="0" w:color="auto"/>
                <w:left w:val="none" w:sz="0" w:space="0" w:color="auto"/>
                <w:bottom w:val="none" w:sz="0" w:space="0" w:color="auto"/>
                <w:right w:val="none" w:sz="0" w:space="0" w:color="auto"/>
              </w:divBdr>
              <w:divsChild>
                <w:div w:id="1639917436">
                  <w:marLeft w:val="0"/>
                  <w:marRight w:val="0"/>
                  <w:marTop w:val="0"/>
                  <w:marBottom w:val="0"/>
                  <w:divBdr>
                    <w:top w:val="none" w:sz="0" w:space="0" w:color="auto"/>
                    <w:left w:val="none" w:sz="0" w:space="0" w:color="auto"/>
                    <w:bottom w:val="none" w:sz="0" w:space="0" w:color="auto"/>
                    <w:right w:val="none" w:sz="0" w:space="0" w:color="auto"/>
                  </w:divBdr>
                  <w:divsChild>
                    <w:div w:id="2032105593">
                      <w:marLeft w:val="0"/>
                      <w:marRight w:val="0"/>
                      <w:marTop w:val="0"/>
                      <w:marBottom w:val="0"/>
                      <w:divBdr>
                        <w:top w:val="none" w:sz="0" w:space="0" w:color="auto"/>
                        <w:left w:val="none" w:sz="0" w:space="0" w:color="auto"/>
                        <w:bottom w:val="none" w:sz="0" w:space="0" w:color="auto"/>
                        <w:right w:val="none" w:sz="0" w:space="0" w:color="auto"/>
                      </w:divBdr>
                      <w:divsChild>
                        <w:div w:id="1125269108">
                          <w:marLeft w:val="0"/>
                          <w:marRight w:val="0"/>
                          <w:marTop w:val="0"/>
                          <w:marBottom w:val="0"/>
                          <w:divBdr>
                            <w:top w:val="none" w:sz="0" w:space="0" w:color="auto"/>
                            <w:left w:val="none" w:sz="0" w:space="0" w:color="auto"/>
                            <w:bottom w:val="none" w:sz="0" w:space="0" w:color="auto"/>
                            <w:right w:val="none" w:sz="0" w:space="0" w:color="auto"/>
                          </w:divBdr>
                          <w:divsChild>
                            <w:div w:id="423574947">
                              <w:marLeft w:val="0"/>
                              <w:marRight w:val="0"/>
                              <w:marTop w:val="0"/>
                              <w:marBottom w:val="0"/>
                              <w:divBdr>
                                <w:top w:val="none" w:sz="0" w:space="0" w:color="auto"/>
                                <w:left w:val="none" w:sz="0" w:space="0" w:color="auto"/>
                                <w:bottom w:val="none" w:sz="0" w:space="0" w:color="auto"/>
                                <w:right w:val="none" w:sz="0" w:space="0" w:color="auto"/>
                              </w:divBdr>
                              <w:divsChild>
                                <w:div w:id="8149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976867">
      <w:bodyDiv w:val="1"/>
      <w:marLeft w:val="0"/>
      <w:marRight w:val="0"/>
      <w:marTop w:val="0"/>
      <w:marBottom w:val="0"/>
      <w:divBdr>
        <w:top w:val="none" w:sz="0" w:space="0" w:color="auto"/>
        <w:left w:val="none" w:sz="0" w:space="0" w:color="auto"/>
        <w:bottom w:val="none" w:sz="0" w:space="0" w:color="auto"/>
        <w:right w:val="none" w:sz="0" w:space="0" w:color="auto"/>
      </w:divBdr>
      <w:divsChild>
        <w:div w:id="958416055">
          <w:marLeft w:val="720"/>
          <w:marRight w:val="0"/>
          <w:marTop w:val="115"/>
          <w:marBottom w:val="0"/>
          <w:divBdr>
            <w:top w:val="none" w:sz="0" w:space="0" w:color="auto"/>
            <w:left w:val="none" w:sz="0" w:space="0" w:color="auto"/>
            <w:bottom w:val="none" w:sz="0" w:space="0" w:color="auto"/>
            <w:right w:val="none" w:sz="0" w:space="0" w:color="auto"/>
          </w:divBdr>
        </w:div>
        <w:div w:id="1341466389">
          <w:marLeft w:val="720"/>
          <w:marRight w:val="0"/>
          <w:marTop w:val="115"/>
          <w:marBottom w:val="0"/>
          <w:divBdr>
            <w:top w:val="none" w:sz="0" w:space="0" w:color="auto"/>
            <w:left w:val="none" w:sz="0" w:space="0" w:color="auto"/>
            <w:bottom w:val="none" w:sz="0" w:space="0" w:color="auto"/>
            <w:right w:val="none" w:sz="0" w:space="0" w:color="auto"/>
          </w:divBdr>
        </w:div>
      </w:divsChild>
    </w:div>
    <w:div w:id="2115829856">
      <w:bodyDiv w:val="1"/>
      <w:marLeft w:val="0"/>
      <w:marRight w:val="0"/>
      <w:marTop w:val="0"/>
      <w:marBottom w:val="0"/>
      <w:divBdr>
        <w:top w:val="none" w:sz="0" w:space="0" w:color="auto"/>
        <w:left w:val="none" w:sz="0" w:space="0" w:color="auto"/>
        <w:bottom w:val="none" w:sz="0" w:space="0" w:color="auto"/>
        <w:right w:val="none" w:sz="0" w:space="0" w:color="auto"/>
      </w:divBdr>
      <w:divsChild>
        <w:div w:id="1604995170">
          <w:marLeft w:val="0"/>
          <w:marRight w:val="0"/>
          <w:marTop w:val="0"/>
          <w:marBottom w:val="0"/>
          <w:divBdr>
            <w:top w:val="none" w:sz="0" w:space="0" w:color="auto"/>
            <w:left w:val="none" w:sz="0" w:space="0" w:color="auto"/>
            <w:bottom w:val="none" w:sz="0" w:space="0" w:color="auto"/>
            <w:right w:val="none" w:sz="0" w:space="0" w:color="auto"/>
          </w:divBdr>
          <w:divsChild>
            <w:div w:id="760377264">
              <w:marLeft w:val="0"/>
              <w:marRight w:val="0"/>
              <w:marTop w:val="0"/>
              <w:marBottom w:val="0"/>
              <w:divBdr>
                <w:top w:val="none" w:sz="0" w:space="0" w:color="auto"/>
                <w:left w:val="none" w:sz="0" w:space="0" w:color="auto"/>
                <w:bottom w:val="none" w:sz="0" w:space="0" w:color="auto"/>
                <w:right w:val="none" w:sz="0" w:space="0" w:color="auto"/>
              </w:divBdr>
              <w:divsChild>
                <w:div w:id="1499081972">
                  <w:marLeft w:val="0"/>
                  <w:marRight w:val="0"/>
                  <w:marTop w:val="0"/>
                  <w:marBottom w:val="0"/>
                  <w:divBdr>
                    <w:top w:val="none" w:sz="0" w:space="0" w:color="auto"/>
                    <w:left w:val="none" w:sz="0" w:space="0" w:color="auto"/>
                    <w:bottom w:val="none" w:sz="0" w:space="0" w:color="auto"/>
                    <w:right w:val="none" w:sz="0" w:space="0" w:color="auto"/>
                  </w:divBdr>
                  <w:divsChild>
                    <w:div w:id="573971914">
                      <w:marLeft w:val="0"/>
                      <w:marRight w:val="0"/>
                      <w:marTop w:val="0"/>
                      <w:marBottom w:val="0"/>
                      <w:divBdr>
                        <w:top w:val="none" w:sz="0" w:space="0" w:color="auto"/>
                        <w:left w:val="none" w:sz="0" w:space="0" w:color="auto"/>
                        <w:bottom w:val="none" w:sz="0" w:space="0" w:color="auto"/>
                        <w:right w:val="none" w:sz="0" w:space="0" w:color="auto"/>
                      </w:divBdr>
                      <w:divsChild>
                        <w:div w:id="345522351">
                          <w:marLeft w:val="0"/>
                          <w:marRight w:val="0"/>
                          <w:marTop w:val="0"/>
                          <w:marBottom w:val="0"/>
                          <w:divBdr>
                            <w:top w:val="none" w:sz="0" w:space="0" w:color="auto"/>
                            <w:left w:val="none" w:sz="0" w:space="0" w:color="auto"/>
                            <w:bottom w:val="none" w:sz="0" w:space="0" w:color="auto"/>
                            <w:right w:val="none" w:sz="0" w:space="0" w:color="auto"/>
                          </w:divBdr>
                          <w:divsChild>
                            <w:div w:id="1320160204">
                              <w:marLeft w:val="0"/>
                              <w:marRight w:val="0"/>
                              <w:marTop w:val="0"/>
                              <w:marBottom w:val="0"/>
                              <w:divBdr>
                                <w:top w:val="none" w:sz="0" w:space="0" w:color="auto"/>
                                <w:left w:val="none" w:sz="0" w:space="0" w:color="auto"/>
                                <w:bottom w:val="none" w:sz="0" w:space="0" w:color="auto"/>
                                <w:right w:val="none" w:sz="0" w:space="0" w:color="auto"/>
                              </w:divBdr>
                              <w:divsChild>
                                <w:div w:id="12508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esas.org/module/sas/curriculumframework/SocialStudiesCF.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xroads.virginia.edu/~hyper/wpa/reynold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roads.virginia.edu/~hyper/wpa/durham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xroads.virginia.edu/~hyper/wpa/index.html" TargetMode="External"/><Relationship Id="rId4" Type="http://schemas.openxmlformats.org/officeDocument/2006/relationships/settings" Target="settings.xml"/><Relationship Id="rId9" Type="http://schemas.openxmlformats.org/officeDocument/2006/relationships/hyperlink" Target="http://xroads.virginia.edu/~hyper/wpa/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11975-D4DE-4CC0-926F-1BADC652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2891</Words>
  <Characters>16481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19334</CharactersWithSpaces>
  <SharedDoc>false</SharedDoc>
  <HLinks>
    <vt:vector size="30" baseType="variant">
      <vt:variant>
        <vt:i4>2490414</vt:i4>
      </vt:variant>
      <vt:variant>
        <vt:i4>12</vt:i4>
      </vt:variant>
      <vt:variant>
        <vt:i4>0</vt:i4>
      </vt:variant>
      <vt:variant>
        <vt:i4>5</vt:i4>
      </vt:variant>
      <vt:variant>
        <vt:lpwstr>http://xroads.virginia.edu/~hyper/wpa/reynold1.html</vt:lpwstr>
      </vt:variant>
      <vt:variant>
        <vt:lpwstr/>
      </vt:variant>
      <vt:variant>
        <vt:i4>3342391</vt:i4>
      </vt:variant>
      <vt:variant>
        <vt:i4>9</vt:i4>
      </vt:variant>
      <vt:variant>
        <vt:i4>0</vt:i4>
      </vt:variant>
      <vt:variant>
        <vt:i4>5</vt:i4>
      </vt:variant>
      <vt:variant>
        <vt:lpwstr>http://xroads.virginia.edu/~hyper/wpa/durham1.html</vt:lpwstr>
      </vt:variant>
      <vt:variant>
        <vt:lpwstr/>
      </vt:variant>
      <vt:variant>
        <vt:i4>4718596</vt:i4>
      </vt:variant>
      <vt:variant>
        <vt:i4>6</vt:i4>
      </vt:variant>
      <vt:variant>
        <vt:i4>0</vt:i4>
      </vt:variant>
      <vt:variant>
        <vt:i4>5</vt:i4>
      </vt:variant>
      <vt:variant>
        <vt:lpwstr>http://xroads.virginia.edu/~hyper/wpa/index.html</vt:lpwstr>
      </vt:variant>
      <vt:variant>
        <vt:lpwstr/>
      </vt:variant>
      <vt:variant>
        <vt:i4>4718596</vt:i4>
      </vt:variant>
      <vt:variant>
        <vt:i4>3</vt:i4>
      </vt:variant>
      <vt:variant>
        <vt:i4>0</vt:i4>
      </vt:variant>
      <vt:variant>
        <vt:i4>5</vt:i4>
      </vt:variant>
      <vt:variant>
        <vt:lpwstr>http://xroads.virginia.edu/~hyper/wpa/index.html</vt:lpwstr>
      </vt:variant>
      <vt:variant>
        <vt:lpwstr/>
      </vt:variant>
      <vt:variant>
        <vt:i4>5701705</vt:i4>
      </vt:variant>
      <vt:variant>
        <vt:i4>0</vt:i4>
      </vt:variant>
      <vt:variant>
        <vt:i4>0</vt:i4>
      </vt:variant>
      <vt:variant>
        <vt:i4>5</vt:i4>
      </vt:variant>
      <vt:variant>
        <vt:lpwstr>http://www.pdesas.org/module/sas/curriculumframework/SocialStudiesCF.aspx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Potash</dc:creator>
  <cp:lastModifiedBy>Potash, Larry</cp:lastModifiedBy>
  <cp:revision>2</cp:revision>
  <cp:lastPrinted>2011-10-27T17:13:00Z</cp:lastPrinted>
  <dcterms:created xsi:type="dcterms:W3CDTF">2015-10-25T16:19:00Z</dcterms:created>
  <dcterms:modified xsi:type="dcterms:W3CDTF">2015-10-25T16:19:00Z</dcterms:modified>
</cp:coreProperties>
</file>