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D9" w:rsidRDefault="00C01AD9" w:rsidP="00C01AD9">
      <w:pPr>
        <w:jc w:val="center"/>
        <w:rPr>
          <w:b/>
          <w:i/>
          <w:sz w:val="28"/>
        </w:rPr>
      </w:pPr>
      <w:r w:rsidRPr="00C01AD9">
        <w:rPr>
          <w:b/>
          <w:i/>
          <w:sz w:val="28"/>
        </w:rPr>
        <w:t>Women’s Suffrage Movement Vocabulary</w:t>
      </w:r>
    </w:p>
    <w:p w:rsidR="00C01AD9" w:rsidRDefault="00C01AD9" w:rsidP="00C01AD9">
      <w:pPr>
        <w:rPr>
          <w:b/>
          <w:i/>
          <w:sz w:val="28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C01AD9">
        <w:tc>
          <w:tcPr>
            <w:tcW w:w="9576" w:type="dxa"/>
          </w:tcPr>
          <w:p w:rsidR="00C01AD9" w:rsidRDefault="00C01AD9" w:rsidP="00C01AD9">
            <w:pPr>
              <w:tabs>
                <w:tab w:val="left" w:pos="2340"/>
              </w:tabs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Progressive Era:</w:t>
            </w:r>
            <w:r>
              <w:rPr>
                <w:b/>
                <w:i/>
              </w:rPr>
              <w:tab/>
            </w:r>
          </w:p>
          <w:p w:rsidR="00C01AD9" w:rsidRDefault="00C01AD9" w:rsidP="00C01AD9">
            <w:pPr>
              <w:tabs>
                <w:tab w:val="left" w:pos="2340"/>
              </w:tabs>
              <w:spacing w:line="480" w:lineRule="auto"/>
              <w:rPr>
                <w:b/>
                <w:i/>
              </w:rPr>
            </w:pPr>
          </w:p>
          <w:p w:rsidR="00C01AD9" w:rsidRDefault="00C01AD9" w:rsidP="00C01AD9">
            <w:pPr>
              <w:tabs>
                <w:tab w:val="left" w:pos="2340"/>
              </w:tabs>
              <w:spacing w:line="480" w:lineRule="auto"/>
              <w:rPr>
                <w:b/>
                <w:i/>
              </w:rPr>
            </w:pPr>
          </w:p>
          <w:p w:rsidR="00C01AD9" w:rsidRPr="00C01AD9" w:rsidRDefault="00C01AD9" w:rsidP="00C01AD9">
            <w:pPr>
              <w:tabs>
                <w:tab w:val="left" w:pos="2340"/>
              </w:tabs>
              <w:rPr>
                <w:i/>
              </w:rPr>
            </w:pPr>
            <w:r w:rsidRPr="00C01AD9">
              <w:rPr>
                <w:i/>
              </w:rPr>
              <w:t>Example:</w:t>
            </w:r>
          </w:p>
        </w:tc>
      </w:tr>
      <w:tr w:rsidR="00C01AD9">
        <w:tc>
          <w:tcPr>
            <w:tcW w:w="9576" w:type="dxa"/>
          </w:tcPr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Social Reform:</w:t>
            </w: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Pr="00C01AD9" w:rsidRDefault="00C01AD9" w:rsidP="00C01AD9">
            <w:pPr>
              <w:rPr>
                <w:i/>
              </w:rPr>
            </w:pPr>
            <w:r w:rsidRPr="00C01AD9">
              <w:rPr>
                <w:i/>
              </w:rPr>
              <w:t>Example:</w:t>
            </w:r>
          </w:p>
        </w:tc>
      </w:tr>
      <w:tr w:rsidR="00C01AD9" w:rsidTr="00C01AD9">
        <w:trPr>
          <w:trHeight w:val="1349"/>
        </w:trPr>
        <w:tc>
          <w:tcPr>
            <w:tcW w:w="9576" w:type="dxa"/>
          </w:tcPr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Equality:</w:t>
            </w: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Pr="00C01AD9" w:rsidRDefault="00C01AD9" w:rsidP="00C01AD9">
            <w:pPr>
              <w:rPr>
                <w:i/>
              </w:rPr>
            </w:pPr>
            <w:r>
              <w:rPr>
                <w:i/>
              </w:rPr>
              <w:t>Example:</w:t>
            </w:r>
          </w:p>
        </w:tc>
      </w:tr>
      <w:tr w:rsidR="00C01AD9">
        <w:tc>
          <w:tcPr>
            <w:tcW w:w="9576" w:type="dxa"/>
          </w:tcPr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Suffrage:</w:t>
            </w: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Pr="00C01AD9" w:rsidRDefault="00C01AD9" w:rsidP="00C01AD9">
            <w:pPr>
              <w:rPr>
                <w:i/>
              </w:rPr>
            </w:pPr>
            <w:r>
              <w:rPr>
                <w:i/>
              </w:rPr>
              <w:t>Example:</w:t>
            </w:r>
          </w:p>
        </w:tc>
      </w:tr>
      <w:tr w:rsidR="00C01AD9">
        <w:tc>
          <w:tcPr>
            <w:tcW w:w="9576" w:type="dxa"/>
          </w:tcPr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Voting Rights:</w:t>
            </w: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Pr="00C01AD9" w:rsidRDefault="00C01AD9" w:rsidP="00C01AD9">
            <w:pPr>
              <w:rPr>
                <w:i/>
              </w:rPr>
            </w:pPr>
            <w:r>
              <w:rPr>
                <w:i/>
              </w:rPr>
              <w:t>Example:</w:t>
            </w:r>
          </w:p>
        </w:tc>
      </w:tr>
      <w:tr w:rsidR="00C01AD9">
        <w:tc>
          <w:tcPr>
            <w:tcW w:w="9576" w:type="dxa"/>
          </w:tcPr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Pr="00C01AD9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Amendment:</w:t>
            </w: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Default="00C01AD9" w:rsidP="00C01AD9">
            <w:pPr>
              <w:spacing w:line="480" w:lineRule="auto"/>
              <w:rPr>
                <w:b/>
                <w:i/>
              </w:rPr>
            </w:pPr>
          </w:p>
          <w:p w:rsidR="00C01AD9" w:rsidRPr="00C01AD9" w:rsidRDefault="00C01AD9" w:rsidP="00C01AD9">
            <w:pPr>
              <w:rPr>
                <w:i/>
              </w:rPr>
            </w:pPr>
            <w:r>
              <w:rPr>
                <w:i/>
              </w:rPr>
              <w:t>Example:</w:t>
            </w:r>
          </w:p>
        </w:tc>
      </w:tr>
    </w:tbl>
    <w:p w:rsidR="008C2993" w:rsidRPr="00C01AD9" w:rsidRDefault="00C01AD9" w:rsidP="00C01AD9">
      <w:pPr>
        <w:rPr>
          <w:b/>
          <w:i/>
          <w:sz w:val="28"/>
        </w:rPr>
      </w:pPr>
    </w:p>
    <w:sectPr w:rsidR="008C2993" w:rsidRPr="00C01AD9" w:rsidSect="00C01AD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01AD9"/>
    <w:rsid w:val="00C01AD9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01A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Williamsport Area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</dc:creator>
  <cp:keywords/>
  <cp:lastModifiedBy>WASD</cp:lastModifiedBy>
  <cp:revision>1</cp:revision>
  <dcterms:created xsi:type="dcterms:W3CDTF">2013-02-02T22:01:00Z</dcterms:created>
  <dcterms:modified xsi:type="dcterms:W3CDTF">2013-02-02T22:07:00Z</dcterms:modified>
</cp:coreProperties>
</file>